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D7" w:rsidRDefault="00A67AD7" w:rsidP="00A67AD7">
      <w:pPr>
        <w:spacing w:line="360" w:lineRule="auto"/>
        <w:ind w:firstLine="567"/>
        <w:rPr>
          <w:b/>
          <w:sz w:val="28"/>
          <w:szCs w:val="28"/>
        </w:rPr>
      </w:pPr>
    </w:p>
    <w:tbl>
      <w:tblPr>
        <w:tblW w:w="9689" w:type="dxa"/>
        <w:tblInd w:w="108" w:type="dxa"/>
        <w:tblLook w:val="01E0" w:firstRow="1" w:lastRow="1" w:firstColumn="1" w:lastColumn="1" w:noHBand="0" w:noVBand="0"/>
      </w:tblPr>
      <w:tblGrid>
        <w:gridCol w:w="720"/>
        <w:gridCol w:w="1742"/>
        <w:gridCol w:w="445"/>
        <w:gridCol w:w="1255"/>
        <w:gridCol w:w="1418"/>
        <w:gridCol w:w="4109"/>
      </w:tblGrid>
      <w:tr w:rsidR="00296F27" w:rsidTr="00D80BF0">
        <w:trPr>
          <w:trHeight w:val="302"/>
        </w:trPr>
        <w:tc>
          <w:tcPr>
            <w:tcW w:w="720" w:type="dxa"/>
            <w:vAlign w:val="bottom"/>
          </w:tcPr>
          <w:p w:rsidR="00296F27" w:rsidRDefault="00296F27">
            <w:pPr>
              <w:ind w:firstLine="612"/>
              <w:rPr>
                <w:lang w:val="en-US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6F27" w:rsidRPr="00A07CD5" w:rsidRDefault="00A307A6" w:rsidP="00FD0981">
            <w:pPr>
              <w:ind w:firstLine="72"/>
            </w:pPr>
            <w:r w:rsidRPr="00A07CD5">
              <w:t>2</w:t>
            </w:r>
            <w:r w:rsidR="00FD0981">
              <w:t>9</w:t>
            </w:r>
            <w:r w:rsidR="00296F27" w:rsidRPr="00A07CD5">
              <w:t>.03.20</w:t>
            </w:r>
            <w:r w:rsidR="00AC0F99" w:rsidRPr="00A07CD5">
              <w:t>2</w:t>
            </w:r>
            <w:r w:rsidR="00FD0981">
              <w:t>4</w:t>
            </w:r>
          </w:p>
        </w:tc>
        <w:tc>
          <w:tcPr>
            <w:tcW w:w="445" w:type="dxa"/>
            <w:vAlign w:val="bottom"/>
            <w:hideMark/>
          </w:tcPr>
          <w:p w:rsidR="00296F27" w:rsidRPr="00296F27" w:rsidRDefault="00296F27">
            <w:r w:rsidRPr="00296F27">
              <w:t>№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96F27" w:rsidRPr="00A07CD5" w:rsidRDefault="00296F27" w:rsidP="00A307A6">
            <w:r w:rsidRPr="00A07CD5">
              <w:t>05/</w:t>
            </w:r>
            <w:r w:rsidR="009C621D">
              <w:t>475</w:t>
            </w:r>
            <w:bookmarkStart w:id="0" w:name="_GoBack"/>
            <w:bookmarkEnd w:id="0"/>
          </w:p>
        </w:tc>
        <w:tc>
          <w:tcPr>
            <w:tcW w:w="1418" w:type="dxa"/>
            <w:vAlign w:val="bottom"/>
          </w:tcPr>
          <w:p w:rsidR="00296F27" w:rsidRPr="00296F27" w:rsidRDefault="00296F27">
            <w:pPr>
              <w:rPr>
                <w:color w:val="000058"/>
              </w:rPr>
            </w:pPr>
          </w:p>
        </w:tc>
        <w:tc>
          <w:tcPr>
            <w:tcW w:w="4109" w:type="dxa"/>
            <w:vMerge w:val="restart"/>
          </w:tcPr>
          <w:p w:rsidR="00296F27" w:rsidRPr="00296F27" w:rsidRDefault="00296F27" w:rsidP="00296F27">
            <w:r w:rsidRPr="00296F27">
              <w:t xml:space="preserve">Руководителю </w:t>
            </w:r>
          </w:p>
          <w:p w:rsidR="00296F27" w:rsidRPr="00C26BDF" w:rsidRDefault="00296F27" w:rsidP="00F40FD9">
            <w:r w:rsidRPr="00296F27">
              <w:t>ЗАО «</w:t>
            </w:r>
            <w:r w:rsidR="00F40FD9">
              <w:t>Западное фондовое бюро</w:t>
            </w:r>
            <w:r w:rsidRPr="00296F27">
              <w:t>»</w:t>
            </w:r>
          </w:p>
        </w:tc>
      </w:tr>
      <w:tr w:rsidR="00296F27" w:rsidTr="00296F27">
        <w:trPr>
          <w:trHeight w:val="320"/>
        </w:trPr>
        <w:tc>
          <w:tcPr>
            <w:tcW w:w="720" w:type="dxa"/>
            <w:vAlign w:val="bottom"/>
            <w:hideMark/>
          </w:tcPr>
          <w:p w:rsidR="00296F27" w:rsidRDefault="00296F27">
            <w:pPr>
              <w:ind w:right="-108"/>
            </w:pPr>
            <w:r>
              <w:t>На №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6F27" w:rsidRDefault="00296F27"/>
        </w:tc>
        <w:tc>
          <w:tcPr>
            <w:tcW w:w="445" w:type="dxa"/>
            <w:vAlign w:val="bottom"/>
            <w:hideMark/>
          </w:tcPr>
          <w:p w:rsidR="00296F27" w:rsidRDefault="00296F27">
            <w:r>
              <w:t>ад</w:t>
            </w: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96F27" w:rsidRDefault="00296F27"/>
        </w:tc>
        <w:tc>
          <w:tcPr>
            <w:tcW w:w="1418" w:type="dxa"/>
            <w:vAlign w:val="bottom"/>
          </w:tcPr>
          <w:p w:rsidR="00296F27" w:rsidRDefault="00296F27">
            <w:pPr>
              <w:rPr>
                <w:color w:val="000058"/>
              </w:rPr>
            </w:pPr>
          </w:p>
        </w:tc>
        <w:tc>
          <w:tcPr>
            <w:tcW w:w="0" w:type="auto"/>
            <w:vMerge/>
          </w:tcPr>
          <w:p w:rsidR="00296F27" w:rsidRDefault="00296F27"/>
        </w:tc>
      </w:tr>
      <w:tr w:rsidR="00D80BF0" w:rsidTr="00D80BF0">
        <w:tc>
          <w:tcPr>
            <w:tcW w:w="720" w:type="dxa"/>
          </w:tcPr>
          <w:p w:rsidR="00D80BF0" w:rsidRDefault="00D80BF0">
            <w:pPr>
              <w:rPr>
                <w:color w:val="00005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0BF0" w:rsidRDefault="00D80BF0">
            <w:pPr>
              <w:rPr>
                <w:color w:val="000058"/>
              </w:rPr>
            </w:pPr>
          </w:p>
        </w:tc>
        <w:tc>
          <w:tcPr>
            <w:tcW w:w="445" w:type="dxa"/>
          </w:tcPr>
          <w:p w:rsidR="00D80BF0" w:rsidRDefault="00D80BF0">
            <w:pPr>
              <w:rPr>
                <w:color w:val="000058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0BF0" w:rsidRDefault="00D80BF0">
            <w:pPr>
              <w:rPr>
                <w:color w:val="000058"/>
              </w:rPr>
            </w:pPr>
          </w:p>
        </w:tc>
        <w:tc>
          <w:tcPr>
            <w:tcW w:w="1418" w:type="dxa"/>
          </w:tcPr>
          <w:p w:rsidR="00D80BF0" w:rsidRDefault="00D80BF0">
            <w:pPr>
              <w:rPr>
                <w:color w:val="00005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BF0" w:rsidRDefault="00D80BF0"/>
        </w:tc>
      </w:tr>
    </w:tbl>
    <w:p w:rsidR="00A6593C" w:rsidRDefault="00A6593C" w:rsidP="00C13E6F">
      <w:pPr>
        <w:spacing w:line="360" w:lineRule="auto"/>
        <w:ind w:firstLine="567"/>
        <w:jc w:val="both"/>
      </w:pPr>
    </w:p>
    <w:p w:rsidR="00296F27" w:rsidRPr="00296F27" w:rsidRDefault="00296F27" w:rsidP="00296F27">
      <w:pPr>
        <w:ind w:firstLine="851"/>
        <w:jc w:val="both"/>
      </w:pPr>
      <w:r w:rsidRPr="00296F27">
        <w:t>ОАО «Гомельский объединенный строительный трест» просит разместить на едином информационном ресурсе рынка ценных бумаг следующую информацию.</w:t>
      </w:r>
    </w:p>
    <w:p w:rsidR="00296F27" w:rsidRDefault="00296F27" w:rsidP="00296F27">
      <w:pPr>
        <w:ind w:firstLine="851"/>
        <w:jc w:val="both"/>
      </w:pPr>
      <w:r w:rsidRPr="00296F27">
        <w:t>Информация о результатах финансово-хозяйственной деятельности открытого акционерного общества «Гомельский объединенный строительный трест» за 20</w:t>
      </w:r>
      <w:r w:rsidR="00F40FD9">
        <w:t>2</w:t>
      </w:r>
      <w:r w:rsidR="00F119F3">
        <w:t>3</w:t>
      </w:r>
      <w:r w:rsidRPr="00296F27"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5"/>
        <w:gridCol w:w="9619"/>
        <w:gridCol w:w="5"/>
        <w:gridCol w:w="5"/>
      </w:tblGrid>
      <w:tr w:rsidR="00885A02" w:rsidTr="00885A02">
        <w:tc>
          <w:tcPr>
            <w:tcW w:w="29" w:type="dxa"/>
            <w:gridSpan w:val="2"/>
          </w:tcPr>
          <w:p w:rsidR="00885A02" w:rsidRPr="00885A02" w:rsidRDefault="00885A02" w:rsidP="00B61F21">
            <w:pPr>
              <w:pStyle w:val="EmptyLayoutCell"/>
              <w:rPr>
                <w:lang w:val="ru-RU"/>
              </w:rPr>
            </w:pPr>
          </w:p>
        </w:tc>
        <w:tc>
          <w:tcPr>
            <w:tcW w:w="957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9558"/>
              <w:gridCol w:w="38"/>
            </w:tblGrid>
            <w:tr w:rsidR="00885A02" w:rsidTr="00B61F21">
              <w:tc>
                <w:tcPr>
                  <w:tcW w:w="30" w:type="dxa"/>
                </w:tcPr>
                <w:p w:rsidR="00885A02" w:rsidRPr="009C621D" w:rsidRDefault="00885A02" w:rsidP="00B61F21">
                  <w:pPr>
                    <w:pStyle w:val="EmptyLayoutCell"/>
                    <w:rPr>
                      <w:lang w:val="ru-RU"/>
                    </w:rPr>
                  </w:pPr>
                </w:p>
              </w:tc>
              <w:tc>
                <w:tcPr>
                  <w:tcW w:w="1001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32"/>
                    <w:gridCol w:w="2012"/>
                    <w:gridCol w:w="2378"/>
                    <w:gridCol w:w="2721"/>
                    <w:gridCol w:w="15"/>
                  </w:tblGrid>
                  <w:tr w:rsidR="00885A02" w:rsidTr="00B61F21">
                    <w:trPr>
                      <w:trHeight w:val="19"/>
                    </w:trPr>
                    <w:tc>
                      <w:tcPr>
                        <w:tcW w:w="2584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61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885A02" w:rsidTr="00B61F21">
                    <w:trPr>
                      <w:trHeight w:val="675"/>
                    </w:trPr>
                    <w:tc>
                      <w:tcPr>
                        <w:tcW w:w="2584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5396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114"/>
                        </w:tblGrid>
                        <w:tr w:rsidR="00885A02" w:rsidTr="00B61F21">
                          <w:trPr>
                            <w:trHeight w:val="595"/>
                          </w:trPr>
                          <w:tc>
                            <w:tcPr>
                              <w:tcW w:w="5396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</w:tbl>
                      <w:p w:rsidR="00885A02" w:rsidRDefault="00885A02" w:rsidP="00B61F21"/>
                    </w:tc>
                  </w:tr>
                  <w:tr w:rsidR="00885A02" w:rsidTr="00B61F21">
                    <w:trPr>
                      <w:trHeight w:val="79"/>
                    </w:trPr>
                    <w:tc>
                      <w:tcPr>
                        <w:tcW w:w="2584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61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885A02" w:rsidTr="00B61F21">
                    <w:trPr>
                      <w:trHeight w:val="869"/>
                    </w:trPr>
                    <w:tc>
                      <w:tcPr>
                        <w:tcW w:w="2584" w:type="dxa"/>
                      </w:tcPr>
                      <w:p w:rsidR="00885A02" w:rsidRPr="009C621D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492" w:type="dxa"/>
                        <w:gridSpan w:val="2"/>
                      </w:tcPr>
                      <w:p w:rsidR="00885A02" w:rsidRDefault="00885A02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378"/>
                        </w:tblGrid>
                        <w:tr w:rsidR="00885A02" w:rsidTr="00885A02">
                          <w:trPr>
                            <w:trHeight w:val="789"/>
                          </w:trPr>
                          <w:tc>
                            <w:tcPr>
                              <w:tcW w:w="437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Бухгалтерский баланс</w:t>
                              </w:r>
                            </w:p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на 31 декабря 2023 года</w:t>
                              </w:r>
                            </w:p>
                            <w:p w:rsidR="00885A02" w:rsidRDefault="00885A02" w:rsidP="00B61F21"/>
                          </w:tc>
                        </w:tr>
                      </w:tbl>
                      <w:p w:rsidR="00885A02" w:rsidRDefault="00885A02" w:rsidP="00B61F21"/>
                    </w:tc>
                    <w:tc>
                      <w:tcPr>
                        <w:tcW w:w="2920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885A02" w:rsidTr="00B61F21">
                    <w:trPr>
                      <w:trHeight w:val="154"/>
                    </w:trPr>
                    <w:tc>
                      <w:tcPr>
                        <w:tcW w:w="2584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031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461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2920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5" w:type="dxa"/>
                      </w:tcPr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885A02" w:rsidTr="00B61F21">
                    <w:tc>
                      <w:tcPr>
                        <w:tcW w:w="9996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10"/>
                          <w:gridCol w:w="5723"/>
                        </w:tblGrid>
                        <w:tr w:rsidR="00885A02" w:rsidRPr="00181C1A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Организация:  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b/>
                                  <w:color w:val="000000"/>
                                  <w:sz w:val="20"/>
                                </w:rPr>
                                <w:t>Открытое акционерное общество "Гомельский объединенный строительный трест"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Учётный номер плательщика: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400022439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Вид экономической деятельности: 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Общее строительство зданий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Организационно-правовая форма:  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Орган управления:  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Единица измерения: 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тыс. руб.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3965" w:type="dxa"/>
                              <w:tcBorders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Адрес:  </w:t>
                              </w:r>
                            </w:p>
                          </w:tc>
                          <w:tc>
                            <w:tcPr>
                              <w:tcW w:w="6021" w:type="dxa"/>
                              <w:tcBorders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246028, г. Гомель, ул.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>Советская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</w:rPr>
                                <w:t>, 126</w:t>
                              </w:r>
                            </w:p>
                          </w:tc>
                        </w:tr>
                      </w:tbl>
                      <w:p w:rsidR="00885A02" w:rsidRDefault="00885A02" w:rsidP="00B61F21"/>
                    </w:tc>
                    <w:tc>
                      <w:tcPr>
                        <w:tcW w:w="1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rPr>
                      <w:trHeight w:val="341"/>
                    </w:trPr>
                    <w:tc>
                      <w:tcPr>
                        <w:tcW w:w="2584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031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461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920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c>
                      <w:tcPr>
                        <w:tcW w:w="9996" w:type="dxa"/>
                        <w:gridSpan w:val="4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44"/>
                          <w:gridCol w:w="834"/>
                          <w:gridCol w:w="1622"/>
                          <w:gridCol w:w="1433"/>
                        </w:tblGrid>
                        <w:tr w:rsidR="00885A02" w:rsidTr="00B61F21">
                          <w:trPr>
                            <w:trHeight w:val="518"/>
                          </w:trPr>
                          <w:tc>
                            <w:tcPr>
                              <w:tcW w:w="595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Активы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000000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000000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2023 года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2022 года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 Долгосрочные активы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Основные средства: 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первоначальная стоимость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22436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21063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амортизация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12204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11035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остаточная стоимость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10232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10028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48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из нее остаточная стоимость ОС, переданных ОАО по договору безвозмездного пользования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110а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692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Нематериальные активы: 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первоначальная стоимость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амортизация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lastRenderedPageBreak/>
                                <w:t>остаточная стоимость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</w:t>
                              </w:r>
                            </w:p>
                          </w:tc>
                        </w:tr>
                        <w:tr w:rsidR="00885A02" w:rsidRPr="00181C1A" w:rsidTr="00B61F21">
                          <w:trPr>
                            <w:trHeight w:val="260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453"/>
                              </w:tblGrid>
                              <w:tr w:rsidR="00885A02" w:rsidRPr="00181C1A" w:rsidTr="00B61F21">
                                <w:trPr>
                                  <w:trHeight w:hRule="exact" w:val="260"/>
                                </w:trPr>
                                <w:tc>
                                  <w:tcPr>
                                    <w:tcW w:w="9918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885A02" w:rsidRPr="00181C1A" w:rsidRDefault="00885A02" w:rsidP="00B61F21">
                                    <w:r w:rsidRPr="00181C1A">
                                      <w:rPr>
                                        <w:color w:val="000000"/>
                                        <w:sz w:val="20"/>
                                      </w:rPr>
                                      <w:t>Доходные вложения в материальные активы</w:t>
                                    </w:r>
                                  </w:p>
                                </w:tc>
                              </w:tr>
                            </w:tbl>
                            <w:p w:rsidR="00885A02" w:rsidRPr="00181C1A" w:rsidRDefault="00885A02" w:rsidP="00B61F21"/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первоначальная стоимость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амортизация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остаточная стоимость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D3D3D3"/>
                                <w:left w:val="single" w:sz="4" w:space="0" w:color="D3D3D3"/>
                                <w:bottom w:val="single" w:sz="4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инвестиционная недвижимость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предметы финансовой аренды (лизинга)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прочие доходные вложения в материальные активы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Вложения в долгосрочные активы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Долгосрочные финансовые вложения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Отложенные налоговые активы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Долгосрочная дебиторская задолженность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Прочие долгосрочные активы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том числе: </w:t>
                              </w:r>
                              <w:proofErr w:type="gram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курсовые</w:t>
                              </w:r>
                              <w:proofErr w:type="gram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 разницы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181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Итого по разделу 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10263</w:t>
                              </w: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10061</w:t>
                              </w:r>
                            </w:p>
                          </w:tc>
                        </w:tr>
                      </w:tbl>
                      <w:p w:rsidR="00885A02" w:rsidRDefault="00885A02" w:rsidP="00B61F21"/>
                    </w:tc>
                    <w:tc>
                      <w:tcPr>
                        <w:tcW w:w="1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rPr>
                      <w:trHeight w:val="321"/>
                    </w:trPr>
                    <w:tc>
                      <w:tcPr>
                        <w:tcW w:w="2584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031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461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2920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</w:tbl>
                <w:p w:rsidR="00885A02" w:rsidRDefault="00885A02" w:rsidP="00B61F21"/>
              </w:tc>
              <w:tc>
                <w:tcPr>
                  <w:tcW w:w="41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</w:tr>
          </w:tbl>
          <w:p w:rsidR="00885A02" w:rsidRDefault="00885A02" w:rsidP="00885A02">
            <w:r>
              <w:lastRenderedPageBreak/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"/>
              <w:gridCol w:w="499"/>
              <w:gridCol w:w="9104"/>
              <w:gridCol w:w="12"/>
              <w:gridCol w:w="5"/>
            </w:tblGrid>
            <w:tr w:rsidR="00885A02" w:rsidTr="00B61F21">
              <w:trPr>
                <w:trHeight w:val="179"/>
              </w:trPr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9998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14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41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</w:tr>
            <w:tr w:rsidR="00885A02" w:rsidTr="00B61F21"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9998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04"/>
                  </w:tblGrid>
                  <w:tr w:rsidR="00885A02" w:rsidTr="00B61F21">
                    <w:trPr>
                      <w:trHeight w:val="110"/>
                    </w:trPr>
                    <w:tc>
                      <w:tcPr>
                        <w:tcW w:w="9998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c>
                      <w:tcPr>
                        <w:tcW w:w="999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41"/>
                          <w:gridCol w:w="816"/>
                          <w:gridCol w:w="1530"/>
                          <w:gridCol w:w="1407"/>
                        </w:tblGrid>
                        <w:tr w:rsidR="00885A02" w:rsidTr="00B61F21">
                          <w:trPr>
                            <w:trHeight w:val="486"/>
                          </w:trPr>
                          <w:tc>
                            <w:tcPr>
                              <w:tcW w:w="589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Активы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000000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000000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2023 года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000000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2022 года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2 Краткосрочные активы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Запасы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6453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6570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в том числе:  материалы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5758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5457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12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животные на выращивании и откорме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12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незавершённое производство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966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12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готовая продукция и товары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229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147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12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товары отгруженные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12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прочие запасы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216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Долгосрочные активы, предназначенные для реализации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Расходы будущих периодов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41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том числе: </w:t>
                              </w:r>
                              <w:proofErr w:type="gram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курсовые</w:t>
                              </w:r>
                              <w:proofErr w:type="gram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 разницы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231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Налог на добавленную стоимость по приобретенным товарам, работам, услугам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758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324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Краткосрочная дебиторская задолженность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8393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4530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по налогам и сборам в бюджет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49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из неё инновационного фонда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Минстройархитектуры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251a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инвестиционного фонда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Минстройархитектуры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252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Краткосрочные финансовые вложения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Денежные средства и эквиваленты денежных средств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270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4594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2593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т.ч</w:t>
                              </w:r>
                              <w:proofErr w:type="spell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. денежные средства на депозитных счетах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271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Прочие краткосрочные активы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в том числе недостачи и потери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Итого по разделу 2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290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20764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14058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lastRenderedPageBreak/>
                                <w:t xml:space="preserve">Баланс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31027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24119</w:t>
                              </w:r>
                            </w:p>
                          </w:tc>
                        </w:tr>
                      </w:tbl>
                      <w:p w:rsidR="00885A02" w:rsidRDefault="00885A02" w:rsidP="00B61F21"/>
                    </w:tc>
                  </w:tr>
                  <w:tr w:rsidR="00885A02" w:rsidTr="00B61F21">
                    <w:trPr>
                      <w:trHeight w:val="97"/>
                    </w:trPr>
                    <w:tc>
                      <w:tcPr>
                        <w:tcW w:w="9998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c>
                      <w:tcPr>
                        <w:tcW w:w="999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78"/>
                          <w:gridCol w:w="822"/>
                          <w:gridCol w:w="1561"/>
                          <w:gridCol w:w="1433"/>
                        </w:tblGrid>
                        <w:tr w:rsidR="00885A02" w:rsidTr="00B61F21">
                          <w:trPr>
                            <w:trHeight w:val="486"/>
                          </w:trPr>
                          <w:tc>
                            <w:tcPr>
                              <w:tcW w:w="5896" w:type="dxa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Собственный капитал и обязательства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2023 года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2022 года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9996" w:type="dxa"/>
                              <w:gridSpan w:val="4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 Собственный капитал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Уставный капитал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916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916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Неоплаченная часть уставного капитала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420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Собственные акции (доли в уставном капитале)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Резервный капитал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Добавочный капитал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8864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8333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Нераспределённая прибыль (непокрытый убыток)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1098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111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Чистая прибыль (убыток) отчётного периода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Целевое финансирование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480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3"/>
                          </w:trPr>
                          <w:tc>
                            <w:tcPr>
                              <w:tcW w:w="5896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Итого по разделу 3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490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10878</w:t>
                              </w:r>
                            </w:p>
                          </w:tc>
                          <w:tc>
                            <w:tcPr>
                              <w:tcW w:w="15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9360</w:t>
                              </w:r>
                            </w:p>
                          </w:tc>
                        </w:tr>
                      </w:tbl>
                      <w:p w:rsidR="00885A02" w:rsidRDefault="00885A02" w:rsidP="00B61F21"/>
                    </w:tc>
                  </w:tr>
                  <w:tr w:rsidR="00885A02" w:rsidTr="00B61F21">
                    <w:trPr>
                      <w:trHeight w:val="65"/>
                    </w:trPr>
                    <w:tc>
                      <w:tcPr>
                        <w:tcW w:w="9998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</w:tbl>
                <w:p w:rsidR="00885A02" w:rsidRDefault="00885A02" w:rsidP="00B61F21"/>
              </w:tc>
              <w:tc>
                <w:tcPr>
                  <w:tcW w:w="14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41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</w:tr>
            <w:tr w:rsidR="00885A02" w:rsidTr="00B61F21">
              <w:trPr>
                <w:trHeight w:val="80"/>
              </w:trPr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9998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14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41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</w:tr>
            <w:tr w:rsidR="00885A02" w:rsidTr="00B61F21">
              <w:tc>
                <w:tcPr>
                  <w:tcW w:w="15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  <w:tc>
                <w:tcPr>
                  <w:tcW w:w="1002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0"/>
                    <w:gridCol w:w="170"/>
                    <w:gridCol w:w="5"/>
                  </w:tblGrid>
                  <w:tr w:rsidR="00885A02" w:rsidTr="00B61F21">
                    <w:trPr>
                      <w:trHeight w:val="420"/>
                    </w:trPr>
                    <w:tc>
                      <w:tcPr>
                        <w:tcW w:w="882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  <w:p w:rsidR="00885A02" w:rsidRPr="00181C1A" w:rsidRDefault="00885A02" w:rsidP="00B61F21"/>
                    </w:tc>
                    <w:tc>
                      <w:tcPr>
                        <w:tcW w:w="9070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c>
                      <w:tcPr>
                        <w:tcW w:w="10027" w:type="dxa"/>
                        <w:gridSpan w:val="3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90"/>
                          <w:gridCol w:w="834"/>
                          <w:gridCol w:w="1621"/>
                          <w:gridCol w:w="1460"/>
                        </w:tblGrid>
                        <w:tr w:rsidR="00885A02" w:rsidTr="00B61F21">
                          <w:trPr>
                            <w:trHeight w:val="484"/>
                          </w:trPr>
                          <w:tc>
                            <w:tcPr>
                              <w:tcW w:w="5952" w:type="dxa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Собственный капитал и обязательства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2023 года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На 31 декабря 2022 года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696969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4" w:space="0" w:color="696969"/>
                                <w:left w:val="single" w:sz="4" w:space="0" w:color="696969"/>
                                <w:bottom w:val="single" w:sz="4" w:space="0" w:color="696969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10026" w:type="dxa"/>
                              <w:gridSpan w:val="4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4 Долгосрочные обязательства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Долгосрочные кредиты и займы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3795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т.ч</w:t>
                              </w:r>
                              <w:proofErr w:type="spell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. инновационного фонда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Минстройахитектуры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инвестиционного фонда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0"/>
                                </w:rPr>
                                <w:t>Минстройархитектуры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512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Прочие долгосрочные обязательства по лизинговым платежам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520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Отложенные налоговые обязательства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Доходы будущих периодов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том числе: </w:t>
                              </w:r>
                              <w:proofErr w:type="gram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курсовые</w:t>
                              </w:r>
                              <w:proofErr w:type="gram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 разницы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541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Резервы предстоящих платежей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Прочие долгосрочные обязательства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560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Итого по разделу 4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590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3795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10026" w:type="dxa"/>
                              <w:gridSpan w:val="4"/>
                              <w:tcBorders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5 Краткосрочные обязательства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Краткосрочные кредиты и займы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610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т.ч</w:t>
                              </w:r>
                              <w:proofErr w:type="spell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. инвестиционного фонда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Минстройархитектуры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611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Краткосрочная часть долгосрочных обязательств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620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Краткосрочная кредиторская задолженность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19363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10807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10026" w:type="dxa"/>
                              <w:gridSpan w:val="4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поставщикам, подрядчикам, исполнителям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2881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4990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по авансам полученным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632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13180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3524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по налогам и сборам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1295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677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из неё инновационному фонду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Минстройархитектуры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633а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по социальному страхованию и обеспечению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634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232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по оплате труда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635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957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733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по лизинговым платежам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356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202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собственнику имущества (учредителям, участникам)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637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lastRenderedPageBreak/>
                                <w:t>в том числе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/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257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в бюджет либо РУП "БЕЛСТРОЙЦЕНТР"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637а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56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авансовые поступления в счёт вкладов в уставный капитал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637б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прочим кредиторам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638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416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449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т.ч</w:t>
                              </w:r>
                              <w:proofErr w:type="spell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. инвестиционному фонду </w:t>
                              </w:r>
                              <w:proofErr w:type="spell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Минстройархитектуры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638a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Обязательства, предназначенные для реализации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640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Доходы будущих периодов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650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157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157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80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Pr="00181C1A" w:rsidRDefault="00885A02" w:rsidP="00B61F21"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в том числе: </w:t>
                              </w:r>
                              <w:proofErr w:type="gramStart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>курсовые</w:t>
                              </w:r>
                              <w:proofErr w:type="gramEnd"/>
                              <w:r w:rsidRPr="00181C1A">
                                <w:rPr>
                                  <w:color w:val="000000"/>
                                  <w:sz w:val="20"/>
                                </w:rPr>
                                <w:t xml:space="preserve"> разницы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4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0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Резервы предстоящих платежей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color w:val="000000"/>
                                  <w:sz w:val="20"/>
                                </w:rPr>
                                <w:t>Прочие краткосрочные обязательства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670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231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Итого по разделу 5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19522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8" w:space="0" w:color="D3D3D3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10964</w:t>
                              </w:r>
                            </w:p>
                          </w:tc>
                        </w:tr>
                        <w:tr w:rsidR="00885A02" w:rsidTr="00B61F21">
                          <w:trPr>
                            <w:trHeight w:val="199"/>
                          </w:trPr>
                          <w:tc>
                            <w:tcPr>
                              <w:tcW w:w="5952" w:type="dxa"/>
                              <w:tcBorders>
                                <w:top w:val="single" w:sz="8" w:space="0" w:color="D3D3D3"/>
                                <w:left w:val="single" w:sz="4" w:space="0" w:color="000000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Баланс </w:t>
                              </w: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1700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8" w:space="0" w:color="D3D3D3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31027</w:t>
                              </w:r>
                            </w:p>
                          </w:tc>
                          <w:tc>
                            <w:tcPr>
                              <w:tcW w:w="1524" w:type="dxa"/>
                              <w:tcBorders>
                                <w:top w:val="single" w:sz="8" w:space="0" w:color="D3D3D3"/>
                                <w:left w:val="single" w:sz="8" w:space="0" w:color="D3D3D3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80" w:type="dxa"/>
                              </w:tcMar>
                            </w:tcPr>
                            <w:p w:rsidR="00885A02" w:rsidRDefault="00885A02" w:rsidP="00B61F2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>24119</w:t>
                              </w:r>
                            </w:p>
                          </w:tc>
                        </w:tr>
                      </w:tbl>
                      <w:p w:rsidR="00885A02" w:rsidRDefault="00885A02" w:rsidP="00B61F21"/>
                    </w:tc>
                  </w:tr>
                  <w:tr w:rsidR="00885A02" w:rsidTr="00B61F21">
                    <w:trPr>
                      <w:trHeight w:val="241"/>
                    </w:trPr>
                    <w:tc>
                      <w:tcPr>
                        <w:tcW w:w="882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070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" w:type="dxa"/>
                      </w:tcPr>
                      <w:p w:rsid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  <w:p w:rsid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  <w:p w:rsid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885A02" w:rsidTr="00B61F21">
                    <w:tc>
                      <w:tcPr>
                        <w:tcW w:w="882" w:type="dxa"/>
                      </w:tcPr>
                      <w:p w:rsid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  <w:tbl>
                        <w:tblPr>
                          <w:tblW w:w="10060" w:type="dxa"/>
                          <w:tblLook w:val="04A0" w:firstRow="1" w:lastRow="0" w:firstColumn="1" w:lastColumn="0" w:noHBand="0" w:noVBand="1"/>
                        </w:tblPr>
                        <w:tblGrid>
                          <w:gridCol w:w="222"/>
                          <w:gridCol w:w="2465"/>
                          <w:gridCol w:w="221"/>
                          <w:gridCol w:w="221"/>
                          <w:gridCol w:w="1942"/>
                          <w:gridCol w:w="376"/>
                          <w:gridCol w:w="759"/>
                          <w:gridCol w:w="221"/>
                          <w:gridCol w:w="221"/>
                          <w:gridCol w:w="674"/>
                          <w:gridCol w:w="671"/>
                          <w:gridCol w:w="724"/>
                          <w:gridCol w:w="723"/>
                        </w:tblGrid>
                        <w:tr w:rsidR="00B61F21" w:rsidTr="00B61F21">
                          <w:trPr>
                            <w:trHeight w:val="255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gridSpan w:val="4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right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420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Отчёт о прибылях и убытках</w:t>
                              </w: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br/>
                              </w:r>
                              <w: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>за январь - декабрь 2023 года</w:t>
                              </w: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gridSpan w:val="4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255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80" w:type="dxa"/>
                              <w:gridSpan w:val="4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19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282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Организация:  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Открытое акционерное общество "Гомельский объединенный строительный трест"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5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Учётный номер плательщика: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400022439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2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Вид экономической деятельности: 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Общее строительство зданий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5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Организационно-правовая форма:  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2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Орган управления:  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5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Единица измерения: 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тыс. руб.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2"/>
                          </w:trPr>
                          <w:tc>
                            <w:tcPr>
                              <w:tcW w:w="3160" w:type="dxa"/>
                              <w:gridSpan w:val="3"/>
                              <w:tcBorders>
                                <w:top w:val="nil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Адрес:  </w:t>
                              </w:r>
                            </w:p>
                          </w:tc>
                          <w:tc>
                            <w:tcPr>
                              <w:tcW w:w="6900" w:type="dxa"/>
                              <w:gridSpan w:val="10"/>
                              <w:tcBorders>
                                <w:top w:val="nil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246028, г. Гомель, ул.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Советская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, 126 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87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559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Наименование показателей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За январь - декабрь 2023 года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000000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За январь - декабрь 2022 года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9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Выручка от реализации продукции, товаров, работ, услуг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010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52110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38398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73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том числе выручка от реализации продукции, товаров, работ, услуг без учёта стоимости работ, выполненных субподрядными организациями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011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40261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27894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Себестоимость реализованной продукции, товаров, работ, услуг   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020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42265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31345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76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том числе себестоимость реализованной продукции, товаров, работ, услуг без учёта стоимости работ, выполненных субподрядными организациями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021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32747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22773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Валовая прибыль (010 - 020)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030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9845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7053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Управленческие расходы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040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(6602)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(5443)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Расходы на реализацию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050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2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Прибыль (убыток) от реализации продукции, товаров, работ, услуг (030 – 040 – 050)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060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3243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1610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доходы по текущей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070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2747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1833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расходы по текущей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080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(3918)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(2469)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Прибыль (убыток) от текущей деятельности (± 060 + 070 – 080)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090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2072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974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Доходы по инвестиционной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10060" w:type="dxa"/>
                              <w:gridSpan w:val="13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2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доходы от выбытия основных средств, нематериальных активов и других долгосрочных активов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101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доходы от участия в уставном капитале других организаций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проценты к получению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доходы по инвестиционной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Расходы по инвестиционной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110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(63)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10060" w:type="dxa"/>
                              <w:gridSpan w:val="13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2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расходы от выбытия основных средств, нематериальных активов и других долгосрочных активов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111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расходы по инвестиционной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112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61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Доходы по финансовой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10060" w:type="dxa"/>
                              <w:gridSpan w:val="13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курсовые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разницы от пересчета активов и обязательств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121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из них списанные со счёта 98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121а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доходы по финансовой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122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Расходы по финансовой деятельности  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(472)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(393)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10060" w:type="dxa"/>
                              <w:gridSpan w:val="13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проценты к уплате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131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388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1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курсовые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разницы от пересчета активов и обязательств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72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94"/>
                          </w:trPr>
                          <w:tc>
                            <w:tcPr>
                              <w:tcW w:w="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61F21" w:rsidTr="00B61F21">
                          <w:trPr>
                            <w:trHeight w:val="563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696969"/>
                                <w:left w:val="single" w:sz="4" w:space="0" w:color="000000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Наименование показателей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За январь - декабрь 2023 года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696969"/>
                                <w:left w:val="nil"/>
                                <w:bottom w:val="single" w:sz="4" w:space="0" w:color="696969"/>
                                <w:right w:val="single" w:sz="4" w:space="0" w:color="696969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За январь - декабрь 2022 года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282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808080"/>
                                <w:left w:val="single" w:sz="4" w:space="0" w:color="000000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808080"/>
                                <w:right w:val="single" w:sz="4" w:space="0" w:color="808080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3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из них списанные со счёта 97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132а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3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расходы по финансовой деятельности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133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1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808080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Прибыль (убыток) от инвестиционной, финансовой и иной деятельности (100 – 110 + 120 - 130)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140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(457)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808080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(449)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Прибыль (убыток) до налогообложения (± 090 ± 140)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1615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525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Налог на прибыль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160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(473)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(263)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Изменение отложенных налоговых активов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Изменение отложенных налоговых обязательств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180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налоги и сборы, исчисляемые из прибыли (дохода)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190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Прочие платежи, исчисляемые из прибыли (дохода)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( – )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1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Прибыль (убыток), перераспределяемые в пределах юридического лица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Чистая прибыль (убыток) (± 150 – 160 ± 170 ± 180 – 190 – 200 ± 205)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210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1142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262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1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Результат от переоценки долгосрочных активов, не включаемый в чистую прибыль (убыток)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220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673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4014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51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Результат от прочих операций, не включаемый в чистую прибыль (убыток)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230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Совокупная прибыль (убыток) (± 210 ± 220 ± 230)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1815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4276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Базовая прибыль (убыток) на акцию, руб.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250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D3D3D3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  <w:tr w:rsidR="00B61F21" w:rsidTr="00B61F21">
                          <w:trPr>
                            <w:trHeight w:val="308"/>
                          </w:trPr>
                          <w:tc>
                            <w:tcPr>
                              <w:tcW w:w="5860" w:type="dxa"/>
                              <w:gridSpan w:val="6"/>
                              <w:tcBorders>
                                <w:top w:val="single" w:sz="4" w:space="0" w:color="D3D3D3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Разводнённая прибыль (убыток) на акцию, руб.</w:t>
                              </w:r>
                            </w:p>
                          </w:tc>
                          <w:tc>
                            <w:tcPr>
                              <w:tcW w:w="840" w:type="dxa"/>
                              <w:tcBorders>
                                <w:top w:val="nil"/>
                                <w:left w:val="nil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1761" w:type="dxa"/>
                              <w:gridSpan w:val="4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  <w:tc>
                            <w:tcPr>
                              <w:tcW w:w="1599" w:type="dxa"/>
                              <w:gridSpan w:val="2"/>
                              <w:tcBorders>
                                <w:top w:val="single" w:sz="4" w:space="0" w:color="D3D3D3"/>
                                <w:left w:val="nil"/>
                                <w:bottom w:val="single" w:sz="4" w:space="0" w:color="000000"/>
                                <w:right w:val="single" w:sz="4" w:space="0" w:color="D3D3D3"/>
                              </w:tcBorders>
                              <w:shd w:val="clear" w:color="auto" w:fill="auto"/>
                              <w:hideMark/>
                            </w:tcPr>
                            <w:p w:rsidR="00B61F21" w:rsidRDefault="00B61F21">
                              <w:pPr>
                                <w:jc w:val="center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–</w:t>
                              </w:r>
                            </w:p>
                          </w:tc>
                        </w:tr>
                      </w:tbl>
                      <w:p w:rsidR="00885A02" w:rsidRPr="00885A02" w:rsidRDefault="00885A02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07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"/>
                          <w:gridCol w:w="85"/>
                        </w:tblGrid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226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  <w:tc>
                            <w:tcPr>
                              <w:tcW w:w="340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430"/>
                          </w:trPr>
                          <w:tc>
                            <w:tcPr>
                              <w:tcW w:w="226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885A02">
                              <w:pPr>
                                <w:ind w:left="-796"/>
                              </w:pPr>
                            </w:p>
                          </w:tc>
                          <w:tc>
                            <w:tcPr>
                              <w:tcW w:w="340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226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  <w:tc>
                            <w:tcPr>
                              <w:tcW w:w="340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2267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  <w:tc>
                            <w:tcPr>
                              <w:tcW w:w="3401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  <w:tr w:rsidR="00885A02" w:rsidTr="00B61F21">
                          <w:trPr>
                            <w:trHeight w:val="260"/>
                          </w:trPr>
                          <w:tc>
                            <w:tcPr>
                              <w:tcW w:w="9069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885A02" w:rsidRDefault="00885A02" w:rsidP="00B61F21"/>
                          </w:tc>
                        </w:tr>
                      </w:tbl>
                      <w:p w:rsidR="00885A02" w:rsidRDefault="00885A02" w:rsidP="00B61F21"/>
                    </w:tc>
                    <w:tc>
                      <w:tcPr>
                        <w:tcW w:w="7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  <w:tr w:rsidR="00885A02" w:rsidTr="00B61F21">
                    <w:trPr>
                      <w:trHeight w:val="65"/>
                    </w:trPr>
                    <w:tc>
                      <w:tcPr>
                        <w:tcW w:w="882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070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75" w:type="dxa"/>
                      </w:tcPr>
                      <w:p w:rsidR="00885A02" w:rsidRDefault="00885A02" w:rsidP="00B61F21">
                        <w:pPr>
                          <w:pStyle w:val="EmptyLayoutCell"/>
                        </w:pPr>
                      </w:p>
                    </w:tc>
                  </w:tr>
                </w:tbl>
                <w:p w:rsidR="00885A02" w:rsidRDefault="00885A02" w:rsidP="00B61F21"/>
              </w:tc>
              <w:tc>
                <w:tcPr>
                  <w:tcW w:w="41" w:type="dxa"/>
                </w:tcPr>
                <w:p w:rsidR="00885A02" w:rsidRDefault="00885A02" w:rsidP="00B61F21">
                  <w:pPr>
                    <w:pStyle w:val="EmptyLayoutCell"/>
                  </w:pPr>
                </w:p>
              </w:tc>
            </w:tr>
          </w:tbl>
          <w:p w:rsidR="00885A02" w:rsidRDefault="00885A02" w:rsidP="00B61F21"/>
        </w:tc>
        <w:tc>
          <w:tcPr>
            <w:tcW w:w="38" w:type="dxa"/>
          </w:tcPr>
          <w:p w:rsidR="00885A02" w:rsidRDefault="00885A02" w:rsidP="00B61F21">
            <w:pPr>
              <w:pStyle w:val="EmptyLayoutCell"/>
            </w:pPr>
          </w:p>
        </w:tc>
      </w:tr>
      <w:tr w:rsidR="00885A02" w:rsidTr="00885A02">
        <w:trPr>
          <w:trHeight w:val="179"/>
        </w:trPr>
        <w:tc>
          <w:tcPr>
            <w:tcW w:w="15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14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9557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14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38" w:type="dxa"/>
          </w:tcPr>
          <w:p w:rsidR="00885A02" w:rsidRDefault="00885A02" w:rsidP="00B61F21">
            <w:pPr>
              <w:pStyle w:val="EmptyLayoutCell"/>
            </w:pPr>
          </w:p>
        </w:tc>
      </w:tr>
      <w:tr w:rsidR="00885A02" w:rsidTr="00885A02">
        <w:tc>
          <w:tcPr>
            <w:tcW w:w="15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14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9557" w:type="dxa"/>
          </w:tcPr>
          <w:tbl>
            <w:tblPr>
              <w:tblW w:w="9619" w:type="dxa"/>
              <w:tblLook w:val="04A0" w:firstRow="1" w:lastRow="0" w:firstColumn="1" w:lastColumn="0" w:noHBand="0" w:noVBand="1"/>
            </w:tblPr>
            <w:tblGrid>
              <w:gridCol w:w="1731"/>
              <w:gridCol w:w="599"/>
              <w:gridCol w:w="366"/>
              <w:gridCol w:w="473"/>
              <w:gridCol w:w="458"/>
              <w:gridCol w:w="458"/>
              <w:gridCol w:w="524"/>
              <w:gridCol w:w="449"/>
              <w:gridCol w:w="420"/>
              <w:gridCol w:w="420"/>
              <w:gridCol w:w="420"/>
              <w:gridCol w:w="420"/>
              <w:gridCol w:w="537"/>
              <w:gridCol w:w="473"/>
              <w:gridCol w:w="587"/>
              <w:gridCol w:w="320"/>
              <w:gridCol w:w="65"/>
              <w:gridCol w:w="210"/>
              <w:gridCol w:w="325"/>
              <w:gridCol w:w="364"/>
            </w:tblGrid>
            <w:tr w:rsidR="00B61F21" w:rsidRPr="00B61F21" w:rsidTr="00B61F21">
              <w:trPr>
                <w:trHeight w:val="120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i/>
                      <w:iCs/>
                      <w:sz w:val="21"/>
                      <w:szCs w:val="21"/>
                    </w:rPr>
                  </w:pPr>
                  <w:r w:rsidRPr="00B61F21">
                    <w:rPr>
                      <w:i/>
                      <w:iCs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1665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lastRenderedPageBreak/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33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</w:p>
              </w:tc>
            </w:tr>
            <w:tr w:rsidR="00B61F21" w:rsidRPr="00B61F21" w:rsidTr="00B61F21">
              <w:trPr>
                <w:trHeight w:val="585"/>
              </w:trPr>
              <w:tc>
                <w:tcPr>
                  <w:tcW w:w="9619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b/>
                      <w:bCs/>
                      <w:color w:val="000080"/>
                      <w:sz w:val="21"/>
                      <w:szCs w:val="21"/>
                    </w:rPr>
                  </w:pPr>
                  <w:r w:rsidRPr="00B61F21">
                    <w:rPr>
                      <w:b/>
                      <w:bCs/>
                      <w:color w:val="000080"/>
                      <w:sz w:val="21"/>
                      <w:szCs w:val="21"/>
                    </w:rPr>
                    <w:t>ОТЧЕТ</w:t>
                  </w:r>
                  <w:r w:rsidRPr="00B61F21">
                    <w:rPr>
                      <w:b/>
                      <w:bCs/>
                      <w:color w:val="000080"/>
                      <w:sz w:val="21"/>
                      <w:szCs w:val="21"/>
                    </w:rPr>
                    <w:br/>
                    <w:t>об изменении собственного капитала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right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за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righ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я</w:t>
                  </w:r>
                  <w:r w:rsidRPr="00B61F21">
                    <w:rPr>
                      <w:sz w:val="21"/>
                      <w:szCs w:val="21"/>
                    </w:rPr>
                    <w:t>нвар</w:t>
                  </w:r>
                  <w:r>
                    <w:rPr>
                      <w:sz w:val="21"/>
                      <w:szCs w:val="21"/>
                    </w:rPr>
                    <w:t>ь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декабрь</w:t>
                  </w:r>
                </w:p>
              </w:tc>
              <w:tc>
                <w:tcPr>
                  <w:tcW w:w="21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2023 г.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180"/>
              </w:trPr>
              <w:tc>
                <w:tcPr>
                  <w:tcW w:w="484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Организация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ОАО "Гомельский объединенный строительный трест"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Учетный номер плательщика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400022439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Вид экономической деятельности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общее строительство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Организационно-правовая форма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частная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Орган управления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Г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У"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>Гомельоблстройкомплекс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>"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тыс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.р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>уб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>.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29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Адрес</w:t>
                  </w:r>
                </w:p>
              </w:tc>
              <w:tc>
                <w:tcPr>
                  <w:tcW w:w="6702" w:type="dxa"/>
                  <w:gridSpan w:val="1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г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.Г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>омель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ул.Советская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 xml:space="preserve"> ,126</w:t>
                  </w:r>
                </w:p>
              </w:tc>
            </w:tr>
            <w:tr w:rsidR="00B61F21" w:rsidRPr="00B61F21" w:rsidTr="00B61F21">
              <w:trPr>
                <w:trHeight w:val="180"/>
              </w:trPr>
              <w:tc>
                <w:tcPr>
                  <w:tcW w:w="1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1665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Наименование показателей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Код </w:t>
                  </w:r>
                  <w:proofErr w:type="spellStart"/>
                  <w:proofErr w:type="gramStart"/>
                  <w:r w:rsidRPr="00B61F21">
                    <w:rPr>
                      <w:sz w:val="21"/>
                      <w:szCs w:val="21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proofErr w:type="gramStart"/>
                  <w:r w:rsidRPr="00B61F21">
                    <w:rPr>
                      <w:sz w:val="21"/>
                      <w:szCs w:val="21"/>
                    </w:rPr>
                    <w:t>Устав-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ный</w:t>
                  </w:r>
                  <w:proofErr w:type="spellEnd"/>
                  <w:proofErr w:type="gramEnd"/>
                  <w:r w:rsidRPr="00B61F21">
                    <w:rPr>
                      <w:sz w:val="21"/>
                      <w:szCs w:val="21"/>
                    </w:rPr>
                    <w:t xml:space="preserve"> капитал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Неопл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а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>-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ченная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 xml:space="preserve"> часть устав-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ного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 xml:space="preserve"> капитала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B61F21">
                    <w:rPr>
                      <w:sz w:val="21"/>
                      <w:szCs w:val="21"/>
                    </w:rPr>
                    <w:t>Собст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>-венные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 xml:space="preserve"> акции (доли в уставном капитале)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Резер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в-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ный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 xml:space="preserve"> капитал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proofErr w:type="gramStart"/>
                  <w:r w:rsidRPr="00B61F21">
                    <w:rPr>
                      <w:sz w:val="21"/>
                      <w:szCs w:val="21"/>
                    </w:rPr>
                    <w:t>Доба-вочный</w:t>
                  </w:r>
                  <w:proofErr w:type="spellEnd"/>
                  <w:proofErr w:type="gramEnd"/>
                  <w:r w:rsidRPr="00B61F21">
                    <w:rPr>
                      <w:sz w:val="21"/>
                      <w:szCs w:val="21"/>
                    </w:rPr>
                    <w:t xml:space="preserve"> капитал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Нераспр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е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>-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 xml:space="preserve"> деленная прибыль (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непок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>-рытый убыток)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Чистая прибыль (убыток)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Итого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10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Остаток на 31.12.2021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010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916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4 366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(44)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5 238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Корректировки в связи </w:t>
                  </w:r>
                  <w:r w:rsidRPr="00B61F21">
                    <w:rPr>
                      <w:sz w:val="21"/>
                      <w:szCs w:val="21"/>
                    </w:rPr>
                    <w:br/>
                    <w:t>с изменением учетной политики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020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Корректировки в связи </w:t>
                  </w:r>
                  <w:r w:rsidRPr="00B61F21">
                    <w:rPr>
                      <w:sz w:val="21"/>
                      <w:szCs w:val="21"/>
                    </w:rPr>
                    <w:br/>
                    <w:t>с исправлением ошибок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030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(18)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(18)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Скорректированный остаток </w:t>
                  </w:r>
                  <w:r w:rsidRPr="00B61F21">
                    <w:rPr>
                      <w:sz w:val="21"/>
                      <w:szCs w:val="21"/>
                    </w:rPr>
                    <w:br/>
                    <w:t>на 31.12.2021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040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916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4 366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(62)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5 220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За январь - декабрь 2022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Увеличение собственного </w:t>
                  </w:r>
                  <w:r w:rsidRPr="00B61F21">
                    <w:rPr>
                      <w:sz w:val="21"/>
                      <w:szCs w:val="21"/>
                    </w:rPr>
                    <w:br/>
                    <w:t>капитала - всего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6 736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334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7 070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в том числе: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чистая прибыль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275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275 </w:t>
                  </w:r>
                </w:p>
              </w:tc>
            </w:tr>
            <w:tr w:rsidR="00B61F21" w:rsidRPr="00B61F21" w:rsidTr="00B61F21">
              <w:trPr>
                <w:trHeight w:val="30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переоценка долгосрочных активов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6 733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6 733 </w:t>
                  </w:r>
                </w:p>
              </w:tc>
            </w:tr>
            <w:tr w:rsidR="00B61F21" w:rsidRPr="00B61F21" w:rsidTr="00B61F21">
              <w:trPr>
                <w:trHeight w:val="82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доходы от прочих операций,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не включаемые </w:t>
                  </w:r>
                  <w:r w:rsidRPr="00B61F21">
                    <w:rPr>
                      <w:sz w:val="21"/>
                      <w:szCs w:val="21"/>
                    </w:rPr>
                    <w:lastRenderedPageBreak/>
                    <w:t xml:space="preserve">в чистую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прибыль (убыток)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lastRenderedPageBreak/>
                    <w:t>053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lastRenderedPageBreak/>
                    <w:t xml:space="preserve">  выпуск дополнительных акций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054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увеличение номинальной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стоимости акций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055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вклады собственника имущества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(учредителей, участников)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056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реорганизация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30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Списание ОС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058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3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59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62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059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Уменьшение собственного </w:t>
                  </w:r>
                  <w:r w:rsidRPr="00B61F21">
                    <w:rPr>
                      <w:sz w:val="21"/>
                      <w:szCs w:val="21"/>
                    </w:rPr>
                    <w:br/>
                    <w:t>капитала - всего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(2 763)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(170)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(2 933)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в том числе: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убыток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-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переоценка долгосрочных активов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(2 719)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(2 719)</w:t>
                  </w:r>
                </w:p>
              </w:tc>
            </w:tr>
            <w:tr w:rsidR="00B61F21" w:rsidRPr="00B61F21" w:rsidTr="00B61F21">
              <w:trPr>
                <w:trHeight w:val="81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расходы от прочих операций,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не включаемые в чистую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прибыль (убыток)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063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уменьшение номинальной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стоимости акций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064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выкуп акций (долей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в уставном капитале)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065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81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дивиденды и другие доходы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от участия в уставном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капитале организации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066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(170)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(170)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реорганизация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Списание ОС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068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(35)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(35)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069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(9)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(9)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Изменение уставного капитала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070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Изменение резервного капитала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080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Изменение добавочного капитала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090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(6)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6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lastRenderedPageBreak/>
                    <w:t>Остаток на 31.12.2022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100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916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8 333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108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9 357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Остаток на 31.12.2022 г.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110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916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-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8 333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171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9 420 </w:t>
                  </w:r>
                </w:p>
              </w:tc>
            </w:tr>
            <w:tr w:rsidR="00B61F21" w:rsidRPr="00B61F21" w:rsidTr="00B61F21">
              <w:trPr>
                <w:trHeight w:val="555"/>
              </w:trPr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Корректировки в связи </w:t>
                  </w:r>
                  <w:r w:rsidRPr="00B61F21">
                    <w:rPr>
                      <w:sz w:val="21"/>
                      <w:szCs w:val="21"/>
                    </w:rPr>
                    <w:br/>
                    <w:t>с изменением учетной политики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120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-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Корректировки в связи </w:t>
                  </w:r>
                  <w:r w:rsidRPr="00B61F21">
                    <w:rPr>
                      <w:sz w:val="21"/>
                      <w:szCs w:val="21"/>
                    </w:rPr>
                    <w:br/>
                    <w:t>с исправлением ошибок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130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(60)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(60)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Скорректированный остаток </w:t>
                  </w:r>
                  <w:r w:rsidRPr="00B61F21">
                    <w:rPr>
                      <w:sz w:val="21"/>
                      <w:szCs w:val="21"/>
                    </w:rPr>
                    <w:br/>
                    <w:t>на 31.12.2022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140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916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8 333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111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9 360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За январь - декабрь 2023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Увеличение собственного </w:t>
                  </w:r>
                  <w:r w:rsidRPr="00B61F21">
                    <w:rPr>
                      <w:sz w:val="21"/>
                      <w:szCs w:val="21"/>
                    </w:rPr>
                    <w:br/>
                    <w:t>капитала - всего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1 236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1 251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2 487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в том числе: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чистая прибыль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1 142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1 142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переоценка долгосрочных активов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1 229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1 229 </w:t>
                  </w:r>
                </w:p>
              </w:tc>
            </w:tr>
            <w:tr w:rsidR="00B61F21" w:rsidRPr="00B61F21" w:rsidTr="00B61F21">
              <w:trPr>
                <w:trHeight w:val="81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доходы от прочих операций,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не включаемые в чистую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прибыль (убыток)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153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выпуск дополнительных акций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154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увеличение номинальной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стоимости акций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155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вклады собственника имущества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(учредителей, участников)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156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реорганизация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158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7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109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116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159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5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Уменьшение собственного </w:t>
                  </w:r>
                  <w:r w:rsidRPr="00B61F21">
                    <w:rPr>
                      <w:sz w:val="21"/>
                      <w:szCs w:val="21"/>
                    </w:rPr>
                    <w:br/>
                    <w:t>капитала - всего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(705)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(264)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(969)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в том числе: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</w:tr>
            <w:tr w:rsidR="00B61F21" w:rsidRPr="00B61F21" w:rsidTr="00B61F21">
              <w:trPr>
                <w:trHeight w:val="315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убыток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161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переоценка долгосрочных активов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162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(556)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(556)</w:t>
                  </w:r>
                </w:p>
              </w:tc>
            </w:tr>
            <w:tr w:rsidR="00B61F21" w:rsidRPr="00B61F21" w:rsidTr="00B61F21">
              <w:trPr>
                <w:trHeight w:val="81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расходы от прочих операций, </w:t>
                  </w:r>
                  <w:r w:rsidRPr="00B61F21">
                    <w:rPr>
                      <w:sz w:val="21"/>
                      <w:szCs w:val="21"/>
                    </w:rPr>
                    <w:br/>
                  </w:r>
                  <w:r w:rsidRPr="00B61F21">
                    <w:rPr>
                      <w:sz w:val="21"/>
                      <w:szCs w:val="21"/>
                    </w:rPr>
                    <w:lastRenderedPageBreak/>
                    <w:t xml:space="preserve">  не включаемые в чистую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прибыль (убыток)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lastRenderedPageBreak/>
                    <w:t>163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lastRenderedPageBreak/>
                    <w:t xml:space="preserve">  уменьшение номинальной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стоимости акций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164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54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выкуп акций (долей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в уставном капитале)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165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81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дивиденды и другие доходы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от участия в уставном </w:t>
                  </w:r>
                  <w:r w:rsidRPr="00B61F21">
                    <w:rPr>
                      <w:sz w:val="21"/>
                      <w:szCs w:val="21"/>
                    </w:rPr>
                    <w:br/>
                    <w:t xml:space="preserve">  капитале организации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166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реорганизация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167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Отчисл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.ч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>асти</w:t>
                  </w:r>
                  <w:proofErr w:type="spellEnd"/>
                  <w:r w:rsidRPr="00B61F21">
                    <w:rPr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B61F21">
                    <w:rPr>
                      <w:sz w:val="21"/>
                      <w:szCs w:val="21"/>
                    </w:rPr>
                    <w:t>приб.собств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168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(142)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(32)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(174)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B61F21">
                    <w:rPr>
                      <w:sz w:val="21"/>
                      <w:szCs w:val="21"/>
                    </w:rPr>
                    <w:t>Спис</w:t>
                  </w:r>
                  <w:proofErr w:type="gramStart"/>
                  <w:r w:rsidRPr="00B61F21">
                    <w:rPr>
                      <w:sz w:val="21"/>
                      <w:szCs w:val="21"/>
                    </w:rPr>
                    <w:t>.О</w:t>
                  </w:r>
                  <w:proofErr w:type="gramEnd"/>
                  <w:r w:rsidRPr="00B61F21">
                    <w:rPr>
                      <w:sz w:val="21"/>
                      <w:szCs w:val="21"/>
                    </w:rPr>
                    <w:t>С</w:t>
                  </w:r>
                  <w:proofErr w:type="spellEnd"/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169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(7)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(232)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(239)</w:t>
                  </w:r>
                </w:p>
              </w:tc>
            </w:tr>
            <w:tr w:rsidR="00B61F21" w:rsidRPr="00B61F21" w:rsidTr="00B61F21">
              <w:trPr>
                <w:trHeight w:val="30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Изменение уставного капитала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170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Изменение резервного капитала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180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Изменение добавочного капитала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190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CC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-   </w:t>
                  </w:r>
                </w:p>
              </w:tc>
            </w:tr>
            <w:tr w:rsidR="00B61F21" w:rsidRPr="00B61F21" w:rsidTr="00B61F21">
              <w:trPr>
                <w:trHeight w:val="270"/>
              </w:trPr>
              <w:tc>
                <w:tcPr>
                  <w:tcW w:w="19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Остаток на 31.12.2023 г.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>200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916 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7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8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8 864 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1 098 </w:t>
                  </w:r>
                </w:p>
              </w:tc>
              <w:tc>
                <w:tcPr>
                  <w:tcW w:w="6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       -   </w:t>
                  </w:r>
                </w:p>
              </w:tc>
              <w:tc>
                <w:tcPr>
                  <w:tcW w:w="98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B61F21" w:rsidRPr="00B61F21" w:rsidRDefault="00B61F21" w:rsidP="00B61F21">
                  <w:pPr>
                    <w:jc w:val="center"/>
                    <w:rPr>
                      <w:sz w:val="21"/>
                      <w:szCs w:val="21"/>
                    </w:rPr>
                  </w:pPr>
                  <w:r w:rsidRPr="00B61F21">
                    <w:rPr>
                      <w:sz w:val="21"/>
                      <w:szCs w:val="21"/>
                    </w:rPr>
                    <w:t xml:space="preserve"> 10 878 </w:t>
                  </w:r>
                </w:p>
              </w:tc>
            </w:tr>
          </w:tbl>
          <w:p w:rsidR="00885A02" w:rsidRDefault="00885A02" w:rsidP="00B61F21"/>
        </w:tc>
        <w:tc>
          <w:tcPr>
            <w:tcW w:w="14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38" w:type="dxa"/>
          </w:tcPr>
          <w:p w:rsidR="00885A02" w:rsidRDefault="00885A02" w:rsidP="00B61F21">
            <w:pPr>
              <w:pStyle w:val="EmptyLayoutCell"/>
            </w:pPr>
          </w:p>
        </w:tc>
      </w:tr>
      <w:tr w:rsidR="00885A02" w:rsidTr="00885A02">
        <w:tc>
          <w:tcPr>
            <w:tcW w:w="15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14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9557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14" w:type="dxa"/>
          </w:tcPr>
          <w:p w:rsidR="00885A02" w:rsidRDefault="00885A02" w:rsidP="00B61F21">
            <w:pPr>
              <w:pStyle w:val="EmptyLayoutCell"/>
            </w:pPr>
          </w:p>
        </w:tc>
        <w:tc>
          <w:tcPr>
            <w:tcW w:w="38" w:type="dxa"/>
          </w:tcPr>
          <w:p w:rsidR="00885A02" w:rsidRDefault="00885A02" w:rsidP="00B61F21">
            <w:pPr>
              <w:pStyle w:val="EmptyLayoutCell"/>
            </w:pPr>
          </w:p>
        </w:tc>
      </w:tr>
      <w:tr w:rsidR="007C5977" w:rsidTr="00885A02">
        <w:trPr>
          <w:trHeight w:val="179"/>
        </w:trPr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15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9556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39" w:type="dxa"/>
          </w:tcPr>
          <w:p w:rsidR="007C5977" w:rsidRDefault="007C5977" w:rsidP="008327E8">
            <w:pPr>
              <w:pStyle w:val="EmptyLayoutCell"/>
            </w:pPr>
          </w:p>
        </w:tc>
      </w:tr>
      <w:tr w:rsidR="007C5977" w:rsidTr="00885A02"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15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955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9"/>
            </w:tblGrid>
            <w:tr w:rsidR="00B61F21" w:rsidTr="00B61F21">
              <w:tc>
                <w:tcPr>
                  <w:tcW w:w="10091" w:type="dxa"/>
                </w:tcPr>
                <w:tbl>
                  <w:tblPr>
                    <w:tblW w:w="1066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"/>
                    <w:gridCol w:w="754"/>
                    <w:gridCol w:w="232"/>
                    <w:gridCol w:w="605"/>
                    <w:gridCol w:w="1376"/>
                    <w:gridCol w:w="674"/>
                    <w:gridCol w:w="428"/>
                    <w:gridCol w:w="147"/>
                    <w:gridCol w:w="176"/>
                    <w:gridCol w:w="470"/>
                    <w:gridCol w:w="379"/>
                    <w:gridCol w:w="261"/>
                    <w:gridCol w:w="592"/>
                    <w:gridCol w:w="273"/>
                    <w:gridCol w:w="790"/>
                    <w:gridCol w:w="379"/>
                    <w:gridCol w:w="66"/>
                    <w:gridCol w:w="327"/>
                    <w:gridCol w:w="356"/>
                    <w:gridCol w:w="273"/>
                    <w:gridCol w:w="85"/>
                    <w:gridCol w:w="38"/>
                    <w:gridCol w:w="855"/>
                  </w:tblGrid>
                  <w:tr w:rsidR="00B61F21" w:rsidRPr="00041CA2" w:rsidTr="00365615">
                    <w:trPr>
                      <w:gridAfter w:val="1"/>
                      <w:wAfter w:w="1046" w:type="dxa"/>
                      <w:trHeight w:val="682"/>
                    </w:trPr>
                    <w:tc>
                      <w:tcPr>
                        <w:tcW w:w="53" w:type="dxa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746" w:type="dxa"/>
                        <w:gridSpan w:val="5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614" w:type="dxa"/>
                        <w:gridSpan w:val="13"/>
                      </w:tcPr>
                      <w:p w:rsidR="00B61F21" w:rsidRDefault="00B61F21"/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27"/>
                        </w:tblGrid>
                        <w:tr w:rsidR="00B61F21" w:rsidRPr="00041CA2" w:rsidTr="00B61F21">
                          <w:trPr>
                            <w:trHeight w:val="602"/>
                          </w:trPr>
                          <w:tc>
                            <w:tcPr>
                              <w:tcW w:w="4579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B61F21" w:rsidRPr="00041CA2" w:rsidRDefault="00B61F21" w:rsidP="00B61F21"/>
                          </w:tc>
                        </w:tr>
                      </w:tbl>
                      <w:p w:rsidR="00B61F21" w:rsidRPr="00041CA2" w:rsidRDefault="00B61F21" w:rsidP="00B61F21"/>
                    </w:tc>
                    <w:tc>
                      <w:tcPr>
                        <w:tcW w:w="46" w:type="dxa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</w:trPr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217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Форма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35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ОТЧЕТ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10664" w:type="dxa"/>
                        <w:gridSpan w:val="2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  <w:t>о движении денежных средств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70"/>
                    </w:trPr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за</w:t>
                        </w:r>
                      </w:p>
                    </w:tc>
                    <w:tc>
                      <w:tcPr>
                        <w:tcW w:w="125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январь</w:t>
                        </w:r>
                      </w:p>
                    </w:tc>
                    <w:tc>
                      <w:tcPr>
                        <w:tcW w:w="29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112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декабрь</w:t>
                        </w:r>
                      </w:p>
                    </w:tc>
                    <w:tc>
                      <w:tcPr>
                        <w:tcW w:w="300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2023 г.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color w:val="000080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40"/>
                    </w:trPr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Организация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ОАО "Гомельский объединенный строительный трест"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Учетный номер плательщика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400022439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Вид экономической деятельности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общее строительство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Организационно-правовая форма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частная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Орган управления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У"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Гомельоблстройкомплекс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"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.р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уб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358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</w:t>
                        </w:r>
                      </w:p>
                    </w:tc>
                    <w:tc>
                      <w:tcPr>
                        <w:tcW w:w="7076" w:type="dxa"/>
                        <w:gridSpan w:val="1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г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.Г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t>омель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ул.Советская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,126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210"/>
                    </w:trPr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6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9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Наименование показателей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Код строки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 w:rsidP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За</w:t>
                        </w:r>
                      </w:p>
                    </w:tc>
                    <w:tc>
                      <w:tcPr>
                        <w:tcW w:w="912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январь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декабрь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За</w:t>
                        </w:r>
                      </w:p>
                    </w:tc>
                    <w:tc>
                      <w:tcPr>
                        <w:tcW w:w="77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январь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-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декабрь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2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2023 г.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CC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 2022 г.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CCFFCC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CC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CCFFCC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CCFFCC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8072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 по текущей деятельности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>Поступило денежных средств - всего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74 202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54 123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от покупателей продукции, товаров, заказчиков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работ, услуг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021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74 173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54 105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от покупателей материалов и других запасов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4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2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роялти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023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прочие поступления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024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25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16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Направлено денежных средств - всего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(69 039)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(52 654)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приобретение запасов, работ, услуг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031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(48 377)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(37 739)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оплату труда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(9 813)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(7 458)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уплату налогов и сборов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033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(9 451)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(6 504)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прочие выплаты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034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(1 398)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(953)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Результат движения денежных средств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по текущей деятельности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040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5 163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1 469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8072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 по инвестиционной деятельности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Поступило денежных средств - всего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-  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от покупателей основных средств,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нематериал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</w:rPr>
                          <w:t>ь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-</w:t>
                        </w:r>
                        <w:proofErr w:type="gramEnd"/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ных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активов и других долгосрочных активов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051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возврат предоставленных займов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доходы от участия в уставных капиталах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других организаций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053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проценты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054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прочие поступления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055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Направлено денежных средств - всего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-  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9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приобретение и создание основных средств,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нематериальных активов и других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долгосрочных активов  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061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предоставление займов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вклады в уставные капиталы других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организаций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063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-  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-  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прочие выплаты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064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(1)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Результат движения денежных средств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по инвестиционной деятельности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070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-  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-  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8072" w:type="dxa"/>
                        <w:gridSpan w:val="1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Движение денежных средств по финансовой деятельности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1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3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48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Поступило денежных средств - всего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49 004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32 532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в том числе: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кредиты и займы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081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49 004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32 520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от выпуска акций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-  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-  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вклады собственника имущества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(учредителей, участников)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083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-  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-  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прочие поступления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084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12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Направлено денежных средств - всего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(52 166)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(32 833)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lastRenderedPageBreak/>
                          <w:t xml:space="preserve">      в том числе: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погашение кредитов и займов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091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(51 553)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(31 908)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выплаты дивидендов и других доходов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 xml:space="preserve">  от участия в уставном капитале организации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092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(15)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выплаты процентов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093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(456)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(750)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на лизинговые платежи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094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(157)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(135)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прочие выплаты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095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(25)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Результат движения денежных средств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по финансовой деятельности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(3 162)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(301)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885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Результат движения денежных средств по текущей, инвестиционной и финансовой деятельности 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110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2 001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1 168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Остаток денежных средств и  эквивалентов денежных средств на 31.12.2022 г.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120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2 593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1 425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6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Остаток денежных средств и эквивалентов денежных средств на 31.12.2023 г.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130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4 594 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2 593 </w:t>
                        </w:r>
                      </w:p>
                    </w:tc>
                  </w:tr>
                  <w:tr w:rsidR="00365615" w:rsidTr="00365615">
                    <w:tblPrEx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trHeight w:val="300"/>
                    </w:trPr>
                    <w:tc>
                      <w:tcPr>
                        <w:tcW w:w="4840" w:type="dxa"/>
                        <w:gridSpan w:val="7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Влияние изменений курсов иностранных валют </w:t>
                        </w:r>
                      </w:p>
                    </w:tc>
                    <w:tc>
                      <w:tcPr>
                        <w:tcW w:w="772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365615" w:rsidRDefault="00365615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140</w:t>
                        </w:r>
                      </w:p>
                    </w:tc>
                    <w:tc>
                      <w:tcPr>
                        <w:tcW w:w="24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592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CCFFFF"/>
                        <w:vAlign w:val="bottom"/>
                        <w:hideMark/>
                      </w:tcPr>
                      <w:p w:rsidR="00365615" w:rsidRDefault="00365615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B61F21" w:rsidRPr="00041CA2" w:rsidTr="00365615">
                    <w:trPr>
                      <w:gridAfter w:val="1"/>
                      <w:wAfter w:w="1046" w:type="dxa"/>
                      <w:trHeight w:val="80"/>
                    </w:trPr>
                    <w:tc>
                      <w:tcPr>
                        <w:tcW w:w="53" w:type="dxa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746" w:type="dxa"/>
                        <w:gridSpan w:val="5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60" w:type="dxa"/>
                        <w:gridSpan w:val="9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54" w:type="dxa"/>
                        <w:gridSpan w:val="4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6" w:type="dxa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B61F21" w:rsidTr="00365615">
                    <w:trPr>
                      <w:gridAfter w:val="1"/>
                      <w:wAfter w:w="1046" w:type="dxa"/>
                      <w:trHeight w:val="628"/>
                    </w:trPr>
                    <w:tc>
                      <w:tcPr>
                        <w:tcW w:w="53" w:type="dxa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 w:rsidR="00B61F21" w:rsidRPr="00041CA2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7306" w:type="dxa"/>
                        <w:gridSpan w:val="14"/>
                      </w:tcPr>
                      <w:p w:rsidR="00B61F21" w:rsidRDefault="00B61F21" w:rsidP="00B61F21"/>
                    </w:tc>
                    <w:tc>
                      <w:tcPr>
                        <w:tcW w:w="1054" w:type="dxa"/>
                        <w:gridSpan w:val="4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6" w:type="dxa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B61F21" w:rsidTr="00365615">
                    <w:trPr>
                      <w:gridAfter w:val="1"/>
                      <w:wAfter w:w="1046" w:type="dxa"/>
                      <w:trHeight w:val="81"/>
                    </w:trPr>
                    <w:tc>
                      <w:tcPr>
                        <w:tcW w:w="53" w:type="dxa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746" w:type="dxa"/>
                        <w:gridSpan w:val="5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3560" w:type="dxa"/>
                        <w:gridSpan w:val="9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54" w:type="dxa"/>
                        <w:gridSpan w:val="4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6" w:type="dxa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</w:tr>
                  <w:tr w:rsidR="00B61F21" w:rsidTr="00365615">
                    <w:trPr>
                      <w:gridAfter w:val="1"/>
                      <w:wAfter w:w="1046" w:type="dxa"/>
                    </w:trPr>
                    <w:tc>
                      <w:tcPr>
                        <w:tcW w:w="53" w:type="dxa"/>
                      </w:tcPr>
                      <w:p w:rsidR="00B61F21" w:rsidRPr="00B61F21" w:rsidRDefault="00B61F21" w:rsidP="00B61F21">
                        <w:pPr>
                          <w:pStyle w:val="EmptyLayoutCell"/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9565" w:type="dxa"/>
                        <w:gridSpan w:val="21"/>
                      </w:tcPr>
                      <w:p w:rsidR="00B61F21" w:rsidRDefault="00B61F21" w:rsidP="00B61F21"/>
                    </w:tc>
                  </w:tr>
                  <w:tr w:rsidR="00B61F21" w:rsidTr="00365615">
                    <w:trPr>
                      <w:gridAfter w:val="1"/>
                      <w:wAfter w:w="1046" w:type="dxa"/>
                      <w:trHeight w:val="170"/>
                    </w:trPr>
                    <w:tc>
                      <w:tcPr>
                        <w:tcW w:w="53" w:type="dxa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746" w:type="dxa"/>
                        <w:gridSpan w:val="5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60" w:type="dxa"/>
                        <w:gridSpan w:val="9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4" w:type="dxa"/>
                        <w:gridSpan w:val="4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6" w:type="dxa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</w:tr>
                  <w:tr w:rsidR="00B61F21" w:rsidTr="00365615">
                    <w:trPr>
                      <w:gridAfter w:val="1"/>
                      <w:wAfter w:w="1046" w:type="dxa"/>
                    </w:trPr>
                    <w:tc>
                      <w:tcPr>
                        <w:tcW w:w="53" w:type="dxa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9565" w:type="dxa"/>
                        <w:gridSpan w:val="21"/>
                      </w:tcPr>
                      <w:p w:rsidR="00B61F21" w:rsidRDefault="00B61F21" w:rsidP="00B61F21"/>
                    </w:tc>
                  </w:tr>
                  <w:tr w:rsidR="00B61F21" w:rsidTr="00365615">
                    <w:trPr>
                      <w:gridAfter w:val="1"/>
                      <w:wAfter w:w="1046" w:type="dxa"/>
                      <w:trHeight w:val="113"/>
                    </w:trPr>
                    <w:tc>
                      <w:tcPr>
                        <w:tcW w:w="53" w:type="dxa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746" w:type="dxa"/>
                        <w:gridSpan w:val="5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3560" w:type="dxa"/>
                        <w:gridSpan w:val="9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1054" w:type="dxa"/>
                        <w:gridSpan w:val="4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  <w:tc>
                      <w:tcPr>
                        <w:tcW w:w="46" w:type="dxa"/>
                      </w:tcPr>
                      <w:p w:rsidR="00B61F21" w:rsidRDefault="00B61F21" w:rsidP="00B61F21">
                        <w:pPr>
                          <w:pStyle w:val="EmptyLayoutCell"/>
                        </w:pPr>
                      </w:p>
                    </w:tc>
                  </w:tr>
                </w:tbl>
                <w:p w:rsidR="00B61F21" w:rsidRDefault="00B61F21" w:rsidP="00B61F21"/>
              </w:tc>
            </w:tr>
          </w:tbl>
          <w:p w:rsidR="007C5977" w:rsidRDefault="007C5977" w:rsidP="008327E8"/>
        </w:tc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39" w:type="dxa"/>
          </w:tcPr>
          <w:p w:rsidR="007C5977" w:rsidRDefault="007C5977" w:rsidP="008327E8">
            <w:pPr>
              <w:pStyle w:val="EmptyLayoutCell"/>
            </w:pPr>
          </w:p>
        </w:tc>
      </w:tr>
      <w:tr w:rsidR="007C5977" w:rsidTr="00885A02">
        <w:trPr>
          <w:trHeight w:val="80"/>
        </w:trPr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15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9556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39" w:type="dxa"/>
          </w:tcPr>
          <w:p w:rsidR="007C5977" w:rsidRDefault="007C5977" w:rsidP="008327E8">
            <w:pPr>
              <w:pStyle w:val="EmptyLayoutCell"/>
            </w:pPr>
          </w:p>
        </w:tc>
      </w:tr>
      <w:tr w:rsidR="007C5977" w:rsidTr="00885A02">
        <w:tc>
          <w:tcPr>
            <w:tcW w:w="14" w:type="dxa"/>
          </w:tcPr>
          <w:p w:rsidR="007C5977" w:rsidRDefault="007C5977" w:rsidP="008327E8">
            <w:pPr>
              <w:pStyle w:val="EmptyLayoutCell"/>
            </w:pPr>
          </w:p>
        </w:tc>
        <w:tc>
          <w:tcPr>
            <w:tcW w:w="9585" w:type="dxa"/>
            <w:gridSpan w:val="3"/>
          </w:tcPr>
          <w:p w:rsidR="007C5977" w:rsidRDefault="007C5977" w:rsidP="008327E8"/>
        </w:tc>
        <w:tc>
          <w:tcPr>
            <w:tcW w:w="39" w:type="dxa"/>
          </w:tcPr>
          <w:p w:rsidR="007C5977" w:rsidRDefault="007C5977" w:rsidP="008327E8">
            <w:pPr>
              <w:pStyle w:val="EmptyLayoutCell"/>
            </w:pPr>
          </w:p>
        </w:tc>
      </w:tr>
    </w:tbl>
    <w:p w:rsidR="00423243" w:rsidRPr="00776F98" w:rsidRDefault="00423243" w:rsidP="00776F98">
      <w:pPr>
        <w:ind w:firstLine="851"/>
        <w:jc w:val="both"/>
      </w:pPr>
    </w:p>
    <w:p w:rsidR="00776F98" w:rsidRPr="00776F98" w:rsidRDefault="00776F98" w:rsidP="00776F98">
      <w:pPr>
        <w:ind w:firstLine="851"/>
        <w:jc w:val="both"/>
      </w:pPr>
    </w:p>
    <w:p w:rsidR="00365615" w:rsidRDefault="00184778" w:rsidP="00365615">
      <w:pPr>
        <w:jc w:val="center"/>
      </w:pPr>
      <w:r>
        <w:t>5</w:t>
      </w:r>
      <w:r w:rsidR="00776F98" w:rsidRPr="00776F98">
        <w:t>. Информация о дивидендах и акциях</w:t>
      </w:r>
    </w:p>
    <w:p w:rsidR="00365615" w:rsidRPr="00365615" w:rsidRDefault="00365615" w:rsidP="00365615"/>
    <w:tbl>
      <w:tblPr>
        <w:tblW w:w="9123" w:type="dxa"/>
        <w:tblInd w:w="108" w:type="dxa"/>
        <w:tblLook w:val="04A0" w:firstRow="1" w:lastRow="0" w:firstColumn="1" w:lastColumn="0" w:noHBand="0" w:noVBand="1"/>
      </w:tblPr>
      <w:tblGrid>
        <w:gridCol w:w="4053"/>
        <w:gridCol w:w="1658"/>
        <w:gridCol w:w="1716"/>
        <w:gridCol w:w="1696"/>
      </w:tblGrid>
      <w:tr w:rsidR="00365615" w:rsidRPr="00365615" w:rsidTr="00CA2BB1">
        <w:trPr>
          <w:trHeight w:val="13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5" w:rsidRPr="00365615" w:rsidRDefault="00365615" w:rsidP="00365615">
            <w:pPr>
              <w:rPr>
                <w:b/>
                <w:bCs/>
              </w:rPr>
            </w:pPr>
            <w:r w:rsidRPr="00365615">
              <w:rPr>
                <w:b/>
                <w:bCs/>
              </w:rPr>
              <w:t>Показатель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65615" w:rsidRPr="00365615" w:rsidRDefault="00365615" w:rsidP="00365615">
            <w:pPr>
              <w:rPr>
                <w:b/>
                <w:bCs/>
              </w:rPr>
            </w:pPr>
            <w:r w:rsidRPr="00365615">
              <w:rPr>
                <w:b/>
                <w:bCs/>
              </w:rPr>
              <w:t>Единица измерения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5" w:rsidRPr="00365615" w:rsidRDefault="00365615" w:rsidP="00365615">
            <w:pPr>
              <w:rPr>
                <w:b/>
                <w:bCs/>
              </w:rPr>
            </w:pPr>
            <w:r w:rsidRPr="00365615">
              <w:rPr>
                <w:b/>
                <w:bCs/>
              </w:rPr>
              <w:t>За отчетный период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615" w:rsidRPr="00365615" w:rsidRDefault="00365615" w:rsidP="00365615">
            <w:pPr>
              <w:rPr>
                <w:b/>
                <w:bCs/>
              </w:rPr>
            </w:pPr>
            <w:r w:rsidRPr="00365615">
              <w:rPr>
                <w:b/>
                <w:bCs/>
              </w:rPr>
              <w:t>За аналогичный период прошлого года</w:t>
            </w:r>
          </w:p>
        </w:tc>
      </w:tr>
      <w:tr w:rsidR="00365615" w:rsidRPr="00365615" w:rsidTr="00CA2B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Количество акционеров,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541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540</w:t>
            </w:r>
          </w:p>
        </w:tc>
      </w:tr>
      <w:tr w:rsidR="00365615" w:rsidRPr="00365615" w:rsidTr="00CA2B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 xml:space="preserve">   в том числе: юридических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2</w:t>
            </w:r>
          </w:p>
        </w:tc>
      </w:tr>
      <w:tr w:rsidR="00365615" w:rsidRPr="00365615" w:rsidTr="00CA2B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 xml:space="preserve">      из них нерезидентов Республики Беларусь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 </w:t>
            </w:r>
          </w:p>
        </w:tc>
      </w:tr>
      <w:tr w:rsidR="00365615" w:rsidRPr="00365615" w:rsidTr="00CA2B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 xml:space="preserve">   в том числе: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539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538</w:t>
            </w:r>
          </w:p>
        </w:tc>
      </w:tr>
      <w:tr w:rsidR="00365615" w:rsidRPr="00365615" w:rsidTr="00CA2BB1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 xml:space="preserve">      из них нерезидентов Республики Беларусь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лиц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 </w:t>
            </w:r>
          </w:p>
        </w:tc>
      </w:tr>
      <w:tr w:rsidR="00365615" w:rsidRPr="00365615" w:rsidTr="00CA2B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Начислено на выплату дивидендов в данном отчетном  периоде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386,00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232,00</w:t>
            </w:r>
          </w:p>
        </w:tc>
      </w:tr>
      <w:tr w:rsidR="00365615" w:rsidRPr="00365615" w:rsidTr="00CA2B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Фактически выплаченные дивиденды в данном отчетном  периоде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тысяч 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232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1983,00</w:t>
            </w:r>
          </w:p>
        </w:tc>
      </w:tr>
      <w:tr w:rsidR="00365615" w:rsidRPr="00365615" w:rsidTr="00CA2B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0,050643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0,030388</w:t>
            </w:r>
          </w:p>
        </w:tc>
      </w:tr>
      <w:tr w:rsidR="00365615" w:rsidRPr="00365615" w:rsidTr="00CA2B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lastRenderedPageBreak/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0,030388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0,025252</w:t>
            </w:r>
          </w:p>
        </w:tc>
      </w:tr>
      <w:tr w:rsidR="00365615" w:rsidRPr="00365615" w:rsidTr="00CA2BB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 xml:space="preserve">Период, за который выплачивались дивиденды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месяц, квартал,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2022 год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X</w:t>
            </w:r>
          </w:p>
        </w:tc>
      </w:tr>
      <w:tr w:rsidR="00365615" w:rsidRPr="00365615" w:rsidTr="00CA2BB1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Дата (даты) принятия решений о выплате дивидендов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24.03.2023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X</w:t>
            </w:r>
          </w:p>
        </w:tc>
      </w:tr>
      <w:tr w:rsidR="00365615" w:rsidRPr="00365615" w:rsidTr="00CA2BB1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Срок (сроки) выплаты дивидендов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число, месяц, год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с 01.04.2023 г. по 01.09.2023 г.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X</w:t>
            </w:r>
          </w:p>
        </w:tc>
      </w:tr>
      <w:tr w:rsidR="00365615" w:rsidRPr="00365615" w:rsidTr="00CA2BB1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Обеспеченность акции имуществом общества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рублей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1,43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1,23</w:t>
            </w:r>
          </w:p>
        </w:tc>
      </w:tr>
      <w:tr w:rsidR="00365615" w:rsidRPr="00365615" w:rsidTr="00CA2BB1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365615" w:rsidRDefault="00365615" w:rsidP="00365615">
            <w:r w:rsidRPr="00365615">
              <w:t>Количество акций, находящихся на балансе общества, - всего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365615" w:rsidRDefault="00365615" w:rsidP="00365615">
            <w:r w:rsidRPr="00365615">
              <w:t>штук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365615" w:rsidRDefault="00365615" w:rsidP="00365615">
            <w:r w:rsidRPr="00365615">
              <w:t> </w:t>
            </w:r>
          </w:p>
        </w:tc>
      </w:tr>
    </w:tbl>
    <w:p w:rsidR="00365615" w:rsidRDefault="00365615" w:rsidP="00365615"/>
    <w:p w:rsidR="00365615" w:rsidRDefault="00365615" w:rsidP="00365615">
      <w:pPr>
        <w:jc w:val="center"/>
      </w:pPr>
    </w:p>
    <w:p w:rsidR="009C3B57" w:rsidRDefault="00423243" w:rsidP="00365615">
      <w:pPr>
        <w:jc w:val="center"/>
      </w:pPr>
      <w:r>
        <w:t>6</w:t>
      </w:r>
      <w:r w:rsidRPr="00776F98">
        <w:t>. Отдельные финансовые результаты</w:t>
      </w:r>
    </w:p>
    <w:p w:rsidR="00365615" w:rsidRPr="00776F98" w:rsidRDefault="00365615" w:rsidP="00365615">
      <w:pPr>
        <w:ind w:firstLine="851"/>
        <w:jc w:val="center"/>
      </w:pPr>
    </w:p>
    <w:tbl>
      <w:tblPr>
        <w:tblW w:w="10020" w:type="dxa"/>
        <w:tblInd w:w="103" w:type="dxa"/>
        <w:tblLook w:val="04A0" w:firstRow="1" w:lastRow="0" w:firstColumn="1" w:lastColumn="0" w:noHBand="0" w:noVBand="1"/>
      </w:tblPr>
      <w:tblGrid>
        <w:gridCol w:w="5234"/>
        <w:gridCol w:w="1720"/>
        <w:gridCol w:w="1520"/>
        <w:gridCol w:w="1546"/>
      </w:tblGrid>
      <w:tr w:rsidR="00365615" w:rsidRPr="00776F98" w:rsidTr="00CA2BB1">
        <w:trPr>
          <w:trHeight w:val="138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5" w:rsidRPr="00776F98" w:rsidRDefault="00365615" w:rsidP="00CA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F98">
              <w:rPr>
                <w:rFonts w:ascii="Arial" w:hAnsi="Arial" w:cs="Arial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5" w:rsidRPr="00776F98" w:rsidRDefault="00365615" w:rsidP="00CA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F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5" w:rsidRPr="00776F98" w:rsidRDefault="00365615" w:rsidP="00CA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F98">
              <w:rPr>
                <w:rFonts w:ascii="Arial" w:hAnsi="Arial" w:cs="Arial"/>
                <w:b/>
                <w:bCs/>
                <w:sz w:val="20"/>
                <w:szCs w:val="20"/>
              </w:rPr>
              <w:t>За отчетный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15" w:rsidRPr="00776F98" w:rsidRDefault="00365615" w:rsidP="00CA2B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6F98">
              <w:rPr>
                <w:rFonts w:ascii="Arial" w:hAnsi="Arial" w:cs="Arial"/>
                <w:b/>
                <w:bCs/>
                <w:sz w:val="20"/>
                <w:szCs w:val="20"/>
              </w:rPr>
              <w:t>За аналогичный период прошлого года</w:t>
            </w:r>
          </w:p>
        </w:tc>
      </w:tr>
      <w:tr w:rsidR="00365615" w:rsidRPr="00776F98" w:rsidTr="00CA2BB1">
        <w:trPr>
          <w:trHeight w:val="7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 xml:space="preserve">Выручка от реализации продукции, товаров, работ, услуг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38 398</w:t>
            </w:r>
          </w:p>
        </w:tc>
      </w:tr>
      <w:tr w:rsidR="00365615" w:rsidRPr="00776F98" w:rsidTr="00CA2BB1">
        <w:trPr>
          <w:trHeight w:val="5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48 867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36 788</w:t>
            </w:r>
          </w:p>
        </w:tc>
      </w:tr>
      <w:tr w:rsidR="00365615" w:rsidRPr="00776F98" w:rsidTr="00CA2BB1">
        <w:trPr>
          <w:trHeight w:val="5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</w:tr>
      <w:tr w:rsidR="00365615" w:rsidRPr="00776F98" w:rsidTr="00CA2BB1">
        <w:trPr>
          <w:trHeight w:val="5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6F98">
              <w:rPr>
                <w:rFonts w:ascii="Arial" w:hAnsi="Arial" w:cs="Arial"/>
                <w:sz w:val="20"/>
                <w:szCs w:val="20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  <w:r w:rsidRPr="00776F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65615" w:rsidRPr="00776F98" w:rsidTr="00CA2BB1">
        <w:trPr>
          <w:trHeight w:val="48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прочие доходы и расходы по текущей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1 171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636</w:t>
            </w:r>
          </w:p>
        </w:tc>
      </w:tr>
      <w:tr w:rsidR="00365615" w:rsidRPr="00776F98" w:rsidTr="00CA2BB1">
        <w:trPr>
          <w:trHeight w:val="4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18"/>
                <w:szCs w:val="18"/>
              </w:rPr>
            </w:pPr>
            <w:r w:rsidRPr="00776F98">
              <w:rPr>
                <w:rFonts w:ascii="Arial" w:hAnsi="Arial" w:cs="Arial"/>
                <w:sz w:val="18"/>
                <w:szCs w:val="18"/>
              </w:rPr>
              <w:t>прибыль (убыток) от инвестиционной и финансовой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-449</w:t>
            </w:r>
          </w:p>
        </w:tc>
      </w:tr>
      <w:tr w:rsidR="00365615" w:rsidRPr="00776F98" w:rsidTr="00CA2BB1">
        <w:trPr>
          <w:trHeight w:val="10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  <w:tr w:rsidR="00365615" w:rsidRPr="00776F98" w:rsidTr="00CA2BB1">
        <w:trPr>
          <w:trHeight w:val="3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Чистая прибыль (убыток)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365615" w:rsidRPr="00776F98" w:rsidTr="00CA2BB1">
        <w:trPr>
          <w:trHeight w:val="30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Нераспределенная прибыль (непокрытый убыток)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1 098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365615" w:rsidRPr="00776F98" w:rsidTr="00CA2BB1">
        <w:trPr>
          <w:trHeight w:val="25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 xml:space="preserve">Долгосрочная дебиторская задолженность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65615" w:rsidRPr="00776F98" w:rsidTr="00CA2BB1">
        <w:trPr>
          <w:trHeight w:val="4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Долгосрочные обязательства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615" w:rsidRPr="00776F98" w:rsidRDefault="00365615" w:rsidP="00CA2BB1">
            <w:pPr>
              <w:rPr>
                <w:rFonts w:ascii="Arial" w:hAnsi="Arial" w:cs="Arial"/>
                <w:sz w:val="20"/>
                <w:szCs w:val="20"/>
              </w:rPr>
            </w:pPr>
            <w:r w:rsidRPr="00776F98">
              <w:rPr>
                <w:rFonts w:ascii="Arial" w:hAnsi="Arial" w:cs="Arial"/>
                <w:sz w:val="20"/>
                <w:szCs w:val="20"/>
              </w:rPr>
              <w:t>тысяч рублей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15" w:rsidRPr="00776F98" w:rsidRDefault="00365615" w:rsidP="00CA2B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</w:t>
            </w:r>
          </w:p>
        </w:tc>
      </w:tr>
    </w:tbl>
    <w:p w:rsidR="00365615" w:rsidRPr="00776F98" w:rsidRDefault="00365615" w:rsidP="00365615"/>
    <w:p w:rsidR="00184778" w:rsidRDefault="00423243" w:rsidP="00184778">
      <w:pPr>
        <w:ind w:firstLine="851"/>
      </w:pPr>
      <w:r>
        <w:t>7</w:t>
      </w:r>
      <w:r w:rsidR="00184778">
        <w:t xml:space="preserve">. Среднесписочная численность </w:t>
      </w:r>
      <w:proofErr w:type="gramStart"/>
      <w:r w:rsidR="00184778">
        <w:t>работающих</w:t>
      </w:r>
      <w:proofErr w:type="gramEnd"/>
    </w:p>
    <w:p w:rsidR="00184778" w:rsidRPr="00776F98" w:rsidRDefault="00184778" w:rsidP="00184778">
      <w:pPr>
        <w:ind w:firstLine="851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658"/>
      </w:tblGrid>
      <w:tr w:rsidR="00184778" w:rsidTr="00184778">
        <w:tc>
          <w:tcPr>
            <w:tcW w:w="4077" w:type="dxa"/>
          </w:tcPr>
          <w:p w:rsidR="00184778" w:rsidRDefault="00184778" w:rsidP="00184778"/>
        </w:tc>
        <w:tc>
          <w:tcPr>
            <w:tcW w:w="3119" w:type="dxa"/>
          </w:tcPr>
          <w:p w:rsidR="00184778" w:rsidRDefault="00184778" w:rsidP="00184778">
            <w:r w:rsidRPr="00184778">
              <w:t>За отчетный период</w:t>
            </w:r>
          </w:p>
        </w:tc>
        <w:tc>
          <w:tcPr>
            <w:tcW w:w="2658" w:type="dxa"/>
          </w:tcPr>
          <w:p w:rsidR="00184778" w:rsidRDefault="00184778" w:rsidP="00184778">
            <w:r w:rsidRPr="00184778">
              <w:t>За аналогичный период прошлого года</w:t>
            </w:r>
          </w:p>
        </w:tc>
      </w:tr>
      <w:tr w:rsidR="00184778" w:rsidTr="00184778">
        <w:tc>
          <w:tcPr>
            <w:tcW w:w="4077" w:type="dxa"/>
          </w:tcPr>
          <w:p w:rsidR="00184778" w:rsidRDefault="00184778" w:rsidP="00184778">
            <w:r>
              <w:t>Среднесписочная численность работающих (человек)</w:t>
            </w:r>
          </w:p>
        </w:tc>
        <w:tc>
          <w:tcPr>
            <w:tcW w:w="3119" w:type="dxa"/>
          </w:tcPr>
          <w:p w:rsidR="00184778" w:rsidRDefault="00365615" w:rsidP="00184778">
            <w:pPr>
              <w:jc w:val="center"/>
            </w:pPr>
            <w:r>
              <w:t>529</w:t>
            </w:r>
          </w:p>
        </w:tc>
        <w:tc>
          <w:tcPr>
            <w:tcW w:w="2658" w:type="dxa"/>
          </w:tcPr>
          <w:p w:rsidR="00184778" w:rsidRDefault="00365615" w:rsidP="002B5CF4">
            <w:pPr>
              <w:jc w:val="center"/>
            </w:pPr>
            <w:r>
              <w:t>567</w:t>
            </w:r>
          </w:p>
        </w:tc>
      </w:tr>
    </w:tbl>
    <w:p w:rsidR="00776F98" w:rsidRPr="00776F98" w:rsidRDefault="00776F98" w:rsidP="00184778">
      <w:pPr>
        <w:ind w:firstLine="851"/>
      </w:pPr>
    </w:p>
    <w:p w:rsidR="00776F98" w:rsidRPr="00776F98" w:rsidRDefault="00776F98" w:rsidP="00776F98">
      <w:pPr>
        <w:ind w:firstLine="851"/>
        <w:jc w:val="center"/>
      </w:pPr>
    </w:p>
    <w:p w:rsidR="005E705C" w:rsidRPr="005E705C" w:rsidRDefault="00423243" w:rsidP="005E705C">
      <w:pPr>
        <w:ind w:firstLine="851"/>
        <w:jc w:val="both"/>
      </w:pPr>
      <w:r>
        <w:t>8</w:t>
      </w:r>
      <w:r w:rsidR="005E705C" w:rsidRPr="005E705C">
        <w:t xml:space="preserve">. Основные виды </w:t>
      </w:r>
      <w:proofErr w:type="gramStart"/>
      <w:r w:rsidR="005E705C" w:rsidRPr="005E705C">
        <w:t>деятельности</w:t>
      </w:r>
      <w:proofErr w:type="gramEnd"/>
      <w:r w:rsidR="005E705C" w:rsidRPr="005E705C">
        <w:t xml:space="preserve"> по которым получено двадцать и более процентов выручка от реализации продукции</w:t>
      </w:r>
      <w:r w:rsidR="00404E79">
        <w:t>, работ, услуг – строительство-</w:t>
      </w:r>
      <w:r w:rsidR="005E705C" w:rsidRPr="005E705C">
        <w:t xml:space="preserve"> </w:t>
      </w:r>
      <w:r w:rsidR="00404E79">
        <w:t>9</w:t>
      </w:r>
      <w:r w:rsidR="00054D0B">
        <w:t>8</w:t>
      </w:r>
      <w:r w:rsidR="00404E79">
        <w:t xml:space="preserve"> </w:t>
      </w:r>
      <w:r w:rsidR="005E705C" w:rsidRPr="005E705C">
        <w:t>%.</w:t>
      </w:r>
    </w:p>
    <w:p w:rsidR="005E705C" w:rsidRPr="005E705C" w:rsidRDefault="00423243" w:rsidP="005E705C">
      <w:pPr>
        <w:ind w:firstLine="851"/>
        <w:jc w:val="both"/>
      </w:pPr>
      <w:r>
        <w:t>9</w:t>
      </w:r>
      <w:r w:rsidR="005E705C" w:rsidRPr="005E705C">
        <w:t xml:space="preserve">. Сведения о применении эмитентом правил корпоративного поведения </w:t>
      </w:r>
      <w:proofErr w:type="gramStart"/>
      <w:r w:rsidR="005E705C" w:rsidRPr="005E705C">
        <w:t>–п</w:t>
      </w:r>
      <w:proofErr w:type="gramEnd"/>
      <w:r w:rsidR="005E705C" w:rsidRPr="005E705C">
        <w:t>рименяются следующие правила:</w:t>
      </w:r>
    </w:p>
    <w:p w:rsidR="005E705C" w:rsidRPr="005E705C" w:rsidRDefault="005E705C" w:rsidP="005E705C">
      <w:pPr>
        <w:ind w:firstLine="851"/>
        <w:jc w:val="both"/>
      </w:pPr>
      <w:r w:rsidRPr="005E705C">
        <w:t>- кодекс корпоративного поведения</w:t>
      </w:r>
    </w:p>
    <w:p w:rsidR="005E705C" w:rsidRPr="005E705C" w:rsidRDefault="005E705C" w:rsidP="005E705C">
      <w:pPr>
        <w:ind w:firstLine="851"/>
        <w:jc w:val="both"/>
      </w:pPr>
      <w:r w:rsidRPr="005E705C">
        <w:t>- регламент работы с реестром акционеров</w:t>
      </w:r>
    </w:p>
    <w:p w:rsidR="005E705C" w:rsidRPr="005E705C" w:rsidRDefault="005E705C" w:rsidP="005E705C">
      <w:pPr>
        <w:ind w:firstLine="851"/>
        <w:jc w:val="both"/>
      </w:pPr>
      <w:r w:rsidRPr="005E705C">
        <w:t>- положение об аффилированных лицах</w:t>
      </w:r>
    </w:p>
    <w:p w:rsidR="005E705C" w:rsidRPr="005E705C" w:rsidRDefault="00423243" w:rsidP="005E705C">
      <w:pPr>
        <w:ind w:firstLine="851"/>
        <w:jc w:val="both"/>
      </w:pPr>
      <w:r>
        <w:t>10</w:t>
      </w:r>
      <w:r w:rsidR="005E705C" w:rsidRPr="005E705C">
        <w:t xml:space="preserve">. Сайт организации - </w:t>
      </w:r>
      <w:r w:rsidR="00B76427" w:rsidRPr="00B76427">
        <w:t>gostgomel.by</w:t>
      </w:r>
      <w:r w:rsidR="005E705C" w:rsidRPr="005E705C">
        <w:t>.</w:t>
      </w:r>
    </w:p>
    <w:p w:rsidR="005E705C" w:rsidRPr="005E705C" w:rsidRDefault="00423243" w:rsidP="005E705C">
      <w:pPr>
        <w:ind w:firstLine="851"/>
        <w:jc w:val="both"/>
      </w:pPr>
      <w:r>
        <w:t>11</w:t>
      </w:r>
      <w:r w:rsidR="005E705C" w:rsidRPr="005E705C">
        <w:t xml:space="preserve">. Дата проведения годового собрания акционеров – </w:t>
      </w:r>
      <w:r w:rsidR="00A307A6">
        <w:t>2</w:t>
      </w:r>
      <w:r w:rsidR="00365615">
        <w:t>9</w:t>
      </w:r>
      <w:r w:rsidR="005E705C" w:rsidRPr="005E705C">
        <w:t>.0</w:t>
      </w:r>
      <w:r w:rsidR="005E705C">
        <w:t>3</w:t>
      </w:r>
      <w:r w:rsidR="005E705C" w:rsidRPr="005E705C">
        <w:t>.20</w:t>
      </w:r>
      <w:r w:rsidR="00054D0B">
        <w:t>2</w:t>
      </w:r>
      <w:r w:rsidR="00365615">
        <w:t>4</w:t>
      </w:r>
      <w:r w:rsidR="005E705C" w:rsidRPr="005E705C">
        <w:t xml:space="preserve"> г.</w:t>
      </w:r>
    </w:p>
    <w:p w:rsidR="005E705C" w:rsidRPr="005E705C" w:rsidRDefault="005E705C" w:rsidP="005E705C">
      <w:pPr>
        <w:ind w:firstLine="851"/>
        <w:jc w:val="both"/>
      </w:pPr>
      <w:r w:rsidRPr="005E705C">
        <w:t>Дирекция</w:t>
      </w:r>
    </w:p>
    <w:p w:rsidR="005E705C" w:rsidRPr="005E705C" w:rsidRDefault="005E705C" w:rsidP="005E705C">
      <w:pPr>
        <w:ind w:firstLine="851"/>
        <w:jc w:val="both"/>
      </w:pPr>
      <w:r w:rsidRPr="005E705C">
        <w:t>Наблюдательный совет</w:t>
      </w:r>
    </w:p>
    <w:p w:rsidR="00D80BF0" w:rsidRPr="00DC1F51" w:rsidRDefault="00D80BF0" w:rsidP="00D80BF0">
      <w:pPr>
        <w:ind w:firstLine="851"/>
        <w:jc w:val="both"/>
        <w:rPr>
          <w:sz w:val="28"/>
          <w:szCs w:val="28"/>
        </w:rPr>
      </w:pPr>
    </w:p>
    <w:p w:rsidR="00D80BF0" w:rsidRPr="00DC1F51" w:rsidRDefault="00D80BF0" w:rsidP="00D80BF0">
      <w:pPr>
        <w:tabs>
          <w:tab w:val="left" w:pos="7230"/>
        </w:tabs>
        <w:jc w:val="both"/>
        <w:rPr>
          <w:sz w:val="28"/>
          <w:szCs w:val="28"/>
        </w:rPr>
      </w:pPr>
    </w:p>
    <w:p w:rsidR="00C13E6F" w:rsidRPr="00DC1F51" w:rsidRDefault="00D80BF0" w:rsidP="00423243">
      <w:pPr>
        <w:tabs>
          <w:tab w:val="left" w:pos="7230"/>
        </w:tabs>
        <w:jc w:val="center"/>
        <w:rPr>
          <w:sz w:val="28"/>
          <w:szCs w:val="28"/>
        </w:rPr>
      </w:pPr>
      <w:r w:rsidRPr="00EA461A">
        <w:t xml:space="preserve">Директор </w:t>
      </w:r>
      <w:r w:rsidRPr="00EA461A">
        <w:tab/>
        <w:t>С.Н. Ковал</w:t>
      </w:r>
      <w:r w:rsidR="00B76427">
        <w:t>ё</w:t>
      </w:r>
      <w:r w:rsidRPr="00EA461A">
        <w:t>в</w:t>
      </w:r>
    </w:p>
    <w:p w:rsidR="00C13E6F" w:rsidRPr="00DC1F51" w:rsidRDefault="00C13E6F" w:rsidP="00D80BF0">
      <w:pPr>
        <w:tabs>
          <w:tab w:val="left" w:pos="7230"/>
        </w:tabs>
        <w:jc w:val="both"/>
      </w:pPr>
    </w:p>
    <w:p w:rsidR="00C13E6F" w:rsidRPr="00DC1F51" w:rsidRDefault="00C13E6F" w:rsidP="00D80BF0">
      <w:pPr>
        <w:tabs>
          <w:tab w:val="left" w:pos="7230"/>
        </w:tabs>
        <w:jc w:val="both"/>
      </w:pPr>
    </w:p>
    <w:p w:rsidR="00C13E6F" w:rsidRPr="00DC1F51" w:rsidRDefault="00C13E6F" w:rsidP="00D80BF0">
      <w:pPr>
        <w:tabs>
          <w:tab w:val="left" w:pos="7230"/>
        </w:tabs>
        <w:jc w:val="both"/>
      </w:pPr>
    </w:p>
    <w:p w:rsidR="00C13E6F" w:rsidRPr="00DC1F51" w:rsidRDefault="00C13E6F" w:rsidP="00D80BF0">
      <w:pPr>
        <w:tabs>
          <w:tab w:val="left" w:pos="7230"/>
        </w:tabs>
        <w:jc w:val="both"/>
      </w:pPr>
    </w:p>
    <w:p w:rsidR="00C13E6F" w:rsidRPr="00EA461A" w:rsidRDefault="00C13E6F" w:rsidP="00D80BF0">
      <w:pPr>
        <w:tabs>
          <w:tab w:val="left" w:pos="7230"/>
        </w:tabs>
        <w:jc w:val="both"/>
        <w:rPr>
          <w:sz w:val="20"/>
          <w:szCs w:val="20"/>
        </w:rPr>
      </w:pPr>
      <w:r w:rsidRPr="00EA461A">
        <w:rPr>
          <w:sz w:val="20"/>
          <w:szCs w:val="20"/>
        </w:rPr>
        <w:t xml:space="preserve">Исп. </w:t>
      </w:r>
      <w:r w:rsidR="005D3963" w:rsidRPr="00EA461A">
        <w:rPr>
          <w:sz w:val="20"/>
          <w:szCs w:val="20"/>
        </w:rPr>
        <w:t>Ковалева И</w:t>
      </w:r>
      <w:r w:rsidRPr="00EA461A">
        <w:rPr>
          <w:sz w:val="20"/>
          <w:szCs w:val="20"/>
        </w:rPr>
        <w:t>.</w:t>
      </w:r>
      <w:r w:rsidR="005D3963" w:rsidRPr="00EA461A">
        <w:rPr>
          <w:sz w:val="20"/>
          <w:szCs w:val="20"/>
        </w:rPr>
        <w:t>А.</w:t>
      </w:r>
      <w:r w:rsidRPr="00EA461A">
        <w:rPr>
          <w:sz w:val="20"/>
          <w:szCs w:val="20"/>
        </w:rPr>
        <w:t xml:space="preserve"> </w:t>
      </w:r>
    </w:p>
    <w:p w:rsidR="00C13E6F" w:rsidRPr="00EA461A" w:rsidRDefault="00C13E6F" w:rsidP="00D80BF0">
      <w:pPr>
        <w:tabs>
          <w:tab w:val="left" w:pos="7230"/>
        </w:tabs>
        <w:jc w:val="both"/>
        <w:rPr>
          <w:sz w:val="20"/>
          <w:szCs w:val="20"/>
        </w:rPr>
      </w:pPr>
      <w:r w:rsidRPr="00EA461A">
        <w:rPr>
          <w:sz w:val="20"/>
          <w:szCs w:val="20"/>
        </w:rPr>
        <w:t xml:space="preserve">Тел/факс </w:t>
      </w:r>
      <w:r w:rsidR="005D3963" w:rsidRPr="00EA461A">
        <w:rPr>
          <w:sz w:val="20"/>
          <w:szCs w:val="20"/>
        </w:rPr>
        <w:t>8-029-153-92-84</w:t>
      </w:r>
    </w:p>
    <w:sectPr w:rsidR="00C13E6F" w:rsidRPr="00EA461A" w:rsidSect="004E09E6">
      <w:headerReference w:type="first" r:id="rId8"/>
      <w:pgSz w:w="11906" w:h="16838" w:code="9"/>
      <w:pgMar w:top="1134" w:right="567" w:bottom="709" w:left="1701" w:header="3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08" w:rsidRDefault="009D6308" w:rsidP="00CD374A">
      <w:r>
        <w:separator/>
      </w:r>
    </w:p>
  </w:endnote>
  <w:endnote w:type="continuationSeparator" w:id="0">
    <w:p w:rsidR="009D6308" w:rsidRDefault="009D6308" w:rsidP="00CD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08" w:rsidRDefault="009D6308" w:rsidP="00CD374A">
      <w:r>
        <w:separator/>
      </w:r>
    </w:p>
  </w:footnote>
  <w:footnote w:type="continuationSeparator" w:id="0">
    <w:p w:rsidR="009D6308" w:rsidRDefault="009D6308" w:rsidP="00CD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4537"/>
      <w:gridCol w:w="906"/>
      <w:gridCol w:w="4763"/>
    </w:tblGrid>
    <w:tr w:rsidR="00B61F21" w:rsidRPr="00732544" w:rsidTr="00C52A42">
      <w:trPr>
        <w:trHeight w:val="256"/>
      </w:trPr>
      <w:tc>
        <w:tcPr>
          <w:tcW w:w="4537" w:type="dxa"/>
          <w:tcBorders>
            <w:bottom w:val="nil"/>
          </w:tcBorders>
          <w:vAlign w:val="center"/>
        </w:tcPr>
        <w:p w:rsidR="00B61F21" w:rsidRPr="00E01DCD" w:rsidRDefault="00B61F21" w:rsidP="00D80BF0">
          <w:pPr>
            <w:pStyle w:val="a3"/>
            <w:rPr>
              <w:sz w:val="18"/>
              <w:szCs w:val="18"/>
            </w:rPr>
          </w:pPr>
          <w:r w:rsidRPr="00014327">
            <w:rPr>
              <w:sz w:val="16"/>
              <w:szCs w:val="16"/>
            </w:rPr>
            <w:t>АДКРЫТАЕ АКЦЫЯНЕРНАЕ ТАВАРЫСТВА</w:t>
          </w:r>
        </w:p>
      </w:tc>
      <w:tc>
        <w:tcPr>
          <w:tcW w:w="906" w:type="dxa"/>
          <w:vMerge w:val="restart"/>
          <w:tcBorders>
            <w:bottom w:val="nil"/>
          </w:tcBorders>
          <w:vAlign w:val="center"/>
        </w:tcPr>
        <w:p w:rsidR="00B61F21" w:rsidRPr="00454672" w:rsidRDefault="00B61F21" w:rsidP="00C52A42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412386" cy="395785"/>
                <wp:effectExtent l="19050" t="0" r="6714" b="0"/>
                <wp:docPr id="4" name="Рисунок 3" descr="9debe749bc743c0f1e49308219d3de7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debe749bc743c0f1e49308219d3de7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506" cy="397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63" w:type="dxa"/>
          <w:tcBorders>
            <w:bottom w:val="nil"/>
          </w:tcBorders>
          <w:vAlign w:val="center"/>
        </w:tcPr>
        <w:p w:rsidR="00B61F21" w:rsidRPr="00E01DCD" w:rsidRDefault="00B61F21" w:rsidP="00D80BF0">
          <w:pPr>
            <w:pStyle w:val="a3"/>
            <w:rPr>
              <w:sz w:val="18"/>
              <w:szCs w:val="18"/>
            </w:rPr>
          </w:pPr>
          <w:r w:rsidRPr="00014327">
            <w:rPr>
              <w:sz w:val="16"/>
              <w:szCs w:val="16"/>
            </w:rPr>
            <w:t>ОТКРЫТОЕ АКЦИОНЕРНОЕ ОБЩЕСТВО</w:t>
          </w:r>
        </w:p>
      </w:tc>
    </w:tr>
    <w:tr w:rsidR="00B61F21" w:rsidRPr="00732544" w:rsidTr="00C52A42">
      <w:trPr>
        <w:trHeight w:val="288"/>
      </w:trPr>
      <w:tc>
        <w:tcPr>
          <w:tcW w:w="4537" w:type="dxa"/>
          <w:tcBorders>
            <w:bottom w:val="nil"/>
          </w:tcBorders>
          <w:vAlign w:val="center"/>
        </w:tcPr>
        <w:p w:rsidR="00B61F21" w:rsidRDefault="00B61F21" w:rsidP="00D80BF0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«ГОМЕЛЬСК</w:t>
          </w:r>
          <w:proofErr w:type="gramStart"/>
          <w:r>
            <w:rPr>
              <w:b/>
              <w:sz w:val="32"/>
              <w:szCs w:val="32"/>
              <w:lang w:val="en-US"/>
            </w:rPr>
            <w:t>I</w:t>
          </w:r>
          <w:proofErr w:type="gramEnd"/>
          <w:r>
            <w:rPr>
              <w:b/>
              <w:sz w:val="32"/>
              <w:szCs w:val="32"/>
            </w:rPr>
            <w:t xml:space="preserve"> </w:t>
          </w:r>
        </w:p>
        <w:p w:rsidR="00B61F21" w:rsidRPr="00661086" w:rsidRDefault="00B61F21" w:rsidP="00D80BF0">
          <w:pPr>
            <w:pStyle w:val="a3"/>
            <w:rPr>
              <w:rFonts w:ascii="Arial" w:hAnsi="Arial" w:cs="Arial"/>
              <w:b/>
              <w:sz w:val="32"/>
              <w:szCs w:val="32"/>
              <w:lang w:val="en-US"/>
            </w:rPr>
          </w:pPr>
          <w:r>
            <w:rPr>
              <w:b/>
              <w:sz w:val="32"/>
              <w:szCs w:val="32"/>
            </w:rPr>
            <w:t>АБ’ЯДНАНЫ</w:t>
          </w:r>
        </w:p>
      </w:tc>
      <w:tc>
        <w:tcPr>
          <w:tcW w:w="906" w:type="dxa"/>
          <w:vMerge/>
          <w:tcBorders>
            <w:bottom w:val="nil"/>
          </w:tcBorders>
        </w:tcPr>
        <w:p w:rsidR="00B61F21" w:rsidRPr="00E01DCD" w:rsidRDefault="00B61F21" w:rsidP="00D80BF0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763" w:type="dxa"/>
          <w:tcBorders>
            <w:bottom w:val="nil"/>
          </w:tcBorders>
          <w:vAlign w:val="center"/>
        </w:tcPr>
        <w:p w:rsidR="00B61F21" w:rsidRPr="00014327" w:rsidRDefault="00B61F21" w:rsidP="00C52A42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«ГОМЕЛЬСКИЙ ОБЪЕДИНЁННЫЙ   </w:t>
          </w:r>
        </w:p>
      </w:tc>
    </w:tr>
    <w:tr w:rsidR="00B61F21" w:rsidRPr="00732544" w:rsidTr="00C52A42">
      <w:trPr>
        <w:trHeight w:val="288"/>
      </w:trPr>
      <w:tc>
        <w:tcPr>
          <w:tcW w:w="4537" w:type="dxa"/>
          <w:tcBorders>
            <w:bottom w:val="nil"/>
          </w:tcBorders>
          <w:vAlign w:val="center"/>
        </w:tcPr>
        <w:p w:rsidR="00B61F21" w:rsidRPr="00661086" w:rsidRDefault="00B61F21" w:rsidP="00C52A42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БУДАУН</w:t>
          </w:r>
          <w:proofErr w:type="gramStart"/>
          <w:r>
            <w:rPr>
              <w:b/>
              <w:sz w:val="32"/>
              <w:szCs w:val="32"/>
              <w:lang w:val="en-US"/>
            </w:rPr>
            <w:t>I</w:t>
          </w:r>
          <w:proofErr w:type="gramEnd"/>
          <w:r>
            <w:rPr>
              <w:b/>
              <w:sz w:val="32"/>
              <w:szCs w:val="32"/>
            </w:rPr>
            <w:t>ЧЫ ТРЭСТ»</w:t>
          </w:r>
        </w:p>
      </w:tc>
      <w:tc>
        <w:tcPr>
          <w:tcW w:w="906" w:type="dxa"/>
          <w:vMerge/>
          <w:tcBorders>
            <w:bottom w:val="nil"/>
          </w:tcBorders>
        </w:tcPr>
        <w:p w:rsidR="00B61F21" w:rsidRPr="00E01DCD" w:rsidRDefault="00B61F21" w:rsidP="00D80BF0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763" w:type="dxa"/>
          <w:tcBorders>
            <w:bottom w:val="nil"/>
          </w:tcBorders>
          <w:vAlign w:val="center"/>
        </w:tcPr>
        <w:p w:rsidR="00B61F21" w:rsidRDefault="00B61F21" w:rsidP="00F9453D">
          <w:pPr>
            <w:pStyle w:val="a3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СТРОИТЕЛЬНЫЙ ТРЕСТ»</w:t>
          </w:r>
        </w:p>
      </w:tc>
    </w:tr>
    <w:tr w:rsidR="00B61F21" w:rsidRPr="00732544" w:rsidTr="00C52A42">
      <w:trPr>
        <w:trHeight w:val="1166"/>
      </w:trPr>
      <w:tc>
        <w:tcPr>
          <w:tcW w:w="4537" w:type="dxa"/>
          <w:tcBorders>
            <w:bottom w:val="nil"/>
          </w:tcBorders>
          <w:tcMar>
            <w:bottom w:w="113" w:type="dxa"/>
          </w:tcMar>
          <w:vAlign w:val="bottom"/>
        </w:tcPr>
        <w:p w:rsidR="00B61F21" w:rsidRDefault="00B61F21" w:rsidP="00D80BF0">
          <w:pPr>
            <w:rPr>
              <w:i/>
              <w:sz w:val="18"/>
              <w:szCs w:val="18"/>
            </w:rPr>
          </w:pPr>
          <w:proofErr w:type="spellStart"/>
          <w:r>
            <w:rPr>
              <w:i/>
              <w:sz w:val="18"/>
              <w:szCs w:val="18"/>
            </w:rPr>
            <w:t>вул</w:t>
          </w:r>
          <w:proofErr w:type="spellEnd"/>
          <w:r>
            <w:rPr>
              <w:i/>
              <w:sz w:val="18"/>
              <w:szCs w:val="18"/>
            </w:rPr>
            <w:t xml:space="preserve">. </w:t>
          </w:r>
          <w:proofErr w:type="spellStart"/>
          <w:r>
            <w:rPr>
              <w:i/>
              <w:sz w:val="18"/>
              <w:szCs w:val="18"/>
            </w:rPr>
            <w:t>Савецкая</w:t>
          </w:r>
          <w:proofErr w:type="spellEnd"/>
          <w:r>
            <w:rPr>
              <w:i/>
              <w:sz w:val="18"/>
              <w:szCs w:val="18"/>
            </w:rPr>
            <w:t>, 126, 246028, г. Гомель,</w:t>
          </w:r>
        </w:p>
        <w:p w:rsidR="00B61F21" w:rsidRDefault="00B61F21" w:rsidP="00D80BF0">
          <w:pPr>
            <w:rPr>
              <w:i/>
              <w:sz w:val="18"/>
            </w:rPr>
          </w:pPr>
          <w:proofErr w:type="spellStart"/>
          <w:r>
            <w:rPr>
              <w:i/>
              <w:sz w:val="18"/>
            </w:rPr>
            <w:t>тэл</w:t>
          </w:r>
          <w:proofErr w:type="spellEnd"/>
          <w:r>
            <w:rPr>
              <w:i/>
              <w:sz w:val="18"/>
            </w:rPr>
            <w:t>.:(80232) 233311, факс: 233311</w:t>
          </w:r>
        </w:p>
        <w:p w:rsidR="00B61F21" w:rsidRPr="00845571" w:rsidRDefault="00B61F21" w:rsidP="00D80BF0">
          <w:pPr>
            <w:rPr>
              <w:i/>
              <w:sz w:val="18"/>
              <w:lang w:val="en-US"/>
            </w:rPr>
          </w:pPr>
          <w:proofErr w:type="gramStart"/>
          <w:r>
            <w:rPr>
              <w:i/>
              <w:sz w:val="18"/>
              <w:szCs w:val="18"/>
            </w:rPr>
            <w:t>Е</w:t>
          </w:r>
          <w:proofErr w:type="gramEnd"/>
          <w:r w:rsidRPr="00997B17">
            <w:rPr>
              <w:i/>
              <w:sz w:val="18"/>
              <w:szCs w:val="18"/>
              <w:lang w:val="en-US"/>
            </w:rPr>
            <w:t>-</w:t>
          </w:r>
          <w:r>
            <w:rPr>
              <w:i/>
              <w:sz w:val="18"/>
              <w:szCs w:val="18"/>
              <w:lang w:val="en-US"/>
            </w:rPr>
            <w:t>mail</w:t>
          </w:r>
          <w:r w:rsidRPr="00997B17">
            <w:rPr>
              <w:i/>
              <w:sz w:val="18"/>
              <w:lang w:val="en-US"/>
            </w:rPr>
            <w:t xml:space="preserve">: </w:t>
          </w:r>
          <w:r>
            <w:rPr>
              <w:i/>
              <w:sz w:val="18"/>
              <w:lang w:val="en-US"/>
            </w:rPr>
            <w:t>trust-gomel@yandex.ru</w:t>
          </w:r>
        </w:p>
        <w:p w:rsidR="00B61F21" w:rsidRDefault="00B61F21" w:rsidP="00D80BF0">
          <w:pPr>
            <w:rPr>
              <w:i/>
              <w:sz w:val="18"/>
            </w:rPr>
          </w:pPr>
          <w:r>
            <w:rPr>
              <w:i/>
              <w:sz w:val="18"/>
            </w:rPr>
            <w:t>р</w:t>
          </w:r>
          <w:r w:rsidRPr="00C52A42">
            <w:rPr>
              <w:i/>
              <w:sz w:val="18"/>
            </w:rPr>
            <w:t xml:space="preserve"> /</w:t>
          </w:r>
          <w:proofErr w:type="gramStart"/>
          <w:r>
            <w:rPr>
              <w:i/>
              <w:sz w:val="18"/>
            </w:rPr>
            <w:t>р</w:t>
          </w:r>
          <w:proofErr w:type="gramEnd"/>
          <w:r w:rsidRPr="00C52A42">
            <w:rPr>
              <w:i/>
              <w:sz w:val="18"/>
            </w:rPr>
            <w:t xml:space="preserve"> 3012750511017 </w:t>
          </w:r>
          <w:r w:rsidRPr="008B7BD3">
            <w:rPr>
              <w:i/>
              <w:sz w:val="18"/>
            </w:rPr>
            <w:t>у</w:t>
          </w:r>
          <w:r w:rsidRPr="00C52A42">
            <w:rPr>
              <w:i/>
              <w:sz w:val="18"/>
            </w:rPr>
            <w:t xml:space="preserve"> </w:t>
          </w:r>
          <w:r>
            <w:rPr>
              <w:i/>
              <w:sz w:val="18"/>
              <w:lang w:val="be-BY"/>
            </w:rPr>
            <w:t>дырэкцыì</w:t>
          </w:r>
          <w:r w:rsidRPr="00014327">
            <w:rPr>
              <w:i/>
              <w:sz w:val="18"/>
              <w:lang w:val="be-BY"/>
            </w:rPr>
            <w:t xml:space="preserve"> </w:t>
          </w:r>
          <w:r w:rsidRPr="00014327">
            <w:rPr>
              <w:i/>
              <w:sz w:val="18"/>
            </w:rPr>
            <w:t>АТТ</w:t>
          </w:r>
          <w:r w:rsidRPr="00C52A42">
            <w:rPr>
              <w:i/>
              <w:sz w:val="18"/>
            </w:rPr>
            <w:t xml:space="preserve"> «</w:t>
          </w:r>
          <w:r w:rsidRPr="00014327">
            <w:rPr>
              <w:i/>
              <w:sz w:val="18"/>
            </w:rPr>
            <w:t>Бел</w:t>
          </w:r>
          <w:r w:rsidRPr="00102041">
            <w:rPr>
              <w:i/>
              <w:sz w:val="18"/>
              <w:lang w:val="en-US"/>
            </w:rPr>
            <w:t>i</w:t>
          </w:r>
          <w:proofErr w:type="spellStart"/>
          <w:r>
            <w:rPr>
              <w:i/>
              <w:sz w:val="18"/>
            </w:rPr>
            <w:t>нвестбанк</w:t>
          </w:r>
          <w:proofErr w:type="spellEnd"/>
          <w:r w:rsidRPr="00C52A42">
            <w:rPr>
              <w:i/>
              <w:sz w:val="18"/>
            </w:rPr>
            <w:t>»</w:t>
          </w:r>
        </w:p>
        <w:p w:rsidR="00B61F21" w:rsidRPr="009C13FD" w:rsidRDefault="00B61F21" w:rsidP="00D80BF0">
          <w:pPr>
            <w:rPr>
              <w:i/>
              <w:sz w:val="18"/>
            </w:rPr>
          </w:pPr>
          <w:r w:rsidRPr="00C52A42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па</w:t>
          </w:r>
          <w:r w:rsidRPr="009C13FD"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Гомельскай</w:t>
          </w:r>
          <w:proofErr w:type="spellEnd"/>
          <w:r w:rsidRPr="009C13FD"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вобласц</w:t>
          </w:r>
          <w:r w:rsidRPr="009C13FD">
            <w:rPr>
              <w:i/>
              <w:sz w:val="18"/>
            </w:rPr>
            <w:t>ì</w:t>
          </w:r>
          <w:proofErr w:type="spellEnd"/>
          <w:r w:rsidRPr="009C13FD">
            <w:rPr>
              <w:i/>
              <w:sz w:val="18"/>
            </w:rPr>
            <w:t xml:space="preserve"> </w:t>
          </w:r>
        </w:p>
        <w:p w:rsidR="00B61F21" w:rsidRPr="008B7BD3" w:rsidRDefault="00B61F21" w:rsidP="00D80BF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Б</w:t>
          </w:r>
          <w:proofErr w:type="gramStart"/>
          <w:r>
            <w:rPr>
              <w:i/>
              <w:sz w:val="18"/>
              <w:szCs w:val="18"/>
            </w:rPr>
            <w:t>I</w:t>
          </w:r>
          <w:proofErr w:type="gramEnd"/>
          <w:r>
            <w:rPr>
              <w:i/>
              <w:sz w:val="18"/>
              <w:szCs w:val="18"/>
            </w:rPr>
            <w:t>К</w:t>
          </w:r>
          <w:r w:rsidRPr="008B7BD3">
            <w:rPr>
              <w:i/>
              <w:sz w:val="18"/>
              <w:szCs w:val="18"/>
            </w:rPr>
            <w:t xml:space="preserve"> 15</w:t>
          </w:r>
          <w:r>
            <w:rPr>
              <w:i/>
              <w:sz w:val="18"/>
              <w:szCs w:val="18"/>
            </w:rPr>
            <w:t>3001739</w:t>
          </w:r>
          <w:r w:rsidRPr="008B7BD3">
            <w:rPr>
              <w:i/>
              <w:sz w:val="18"/>
              <w:szCs w:val="18"/>
            </w:rPr>
            <w:t xml:space="preserve"> УНН 400022439 ОКПО 04659871</w:t>
          </w:r>
        </w:p>
      </w:tc>
      <w:tc>
        <w:tcPr>
          <w:tcW w:w="906" w:type="dxa"/>
          <w:vMerge/>
          <w:tcBorders>
            <w:bottom w:val="nil"/>
          </w:tcBorders>
          <w:vAlign w:val="bottom"/>
        </w:tcPr>
        <w:p w:rsidR="00B61F21" w:rsidRPr="00732544" w:rsidRDefault="00B61F21" w:rsidP="00D80BF0">
          <w:pPr>
            <w:pStyle w:val="a3"/>
            <w:jc w:val="center"/>
            <w:rPr>
              <w:rFonts w:ascii="Arial" w:hAnsi="Arial" w:cs="Arial"/>
              <w:color w:val="000060"/>
              <w:sz w:val="16"/>
              <w:szCs w:val="16"/>
            </w:rPr>
          </w:pPr>
        </w:p>
      </w:tc>
      <w:tc>
        <w:tcPr>
          <w:tcW w:w="4763" w:type="dxa"/>
          <w:tcBorders>
            <w:bottom w:val="nil"/>
          </w:tcBorders>
          <w:vAlign w:val="bottom"/>
        </w:tcPr>
        <w:p w:rsidR="00B61F21" w:rsidRDefault="00B61F21" w:rsidP="00D80BF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ул. </w:t>
          </w:r>
          <w:proofErr w:type="gramStart"/>
          <w:r>
            <w:rPr>
              <w:i/>
              <w:sz w:val="18"/>
              <w:szCs w:val="18"/>
            </w:rPr>
            <w:t>Советская</w:t>
          </w:r>
          <w:proofErr w:type="gramEnd"/>
          <w:r>
            <w:rPr>
              <w:i/>
              <w:sz w:val="18"/>
              <w:szCs w:val="18"/>
            </w:rPr>
            <w:t>, 126, 246028, г. Гомель,</w:t>
          </w:r>
        </w:p>
        <w:p w:rsidR="00B61F21" w:rsidRDefault="00B61F21" w:rsidP="00D80BF0">
          <w:pPr>
            <w:rPr>
              <w:i/>
              <w:sz w:val="18"/>
            </w:rPr>
          </w:pPr>
          <w:r w:rsidRPr="008B7BD3">
            <w:rPr>
              <w:i/>
              <w:sz w:val="18"/>
            </w:rPr>
            <w:t>тел.</w:t>
          </w:r>
          <w:r>
            <w:rPr>
              <w:i/>
              <w:sz w:val="18"/>
            </w:rPr>
            <w:t>:(80232) 233311,  факс: 233311</w:t>
          </w:r>
          <w:r w:rsidRPr="008B7BD3">
            <w:rPr>
              <w:i/>
              <w:sz w:val="18"/>
            </w:rPr>
            <w:t>,</w:t>
          </w:r>
        </w:p>
        <w:p w:rsidR="00B61F21" w:rsidRPr="00997B17" w:rsidRDefault="00B61F21" w:rsidP="00D80BF0">
          <w:pPr>
            <w:rPr>
              <w:i/>
              <w:sz w:val="18"/>
              <w:lang w:val="en-US"/>
            </w:rPr>
          </w:pPr>
          <w:proofErr w:type="gramStart"/>
          <w:r>
            <w:rPr>
              <w:i/>
              <w:sz w:val="18"/>
              <w:szCs w:val="18"/>
            </w:rPr>
            <w:t>Е</w:t>
          </w:r>
          <w:proofErr w:type="gramEnd"/>
          <w:r w:rsidRPr="00997B17">
            <w:rPr>
              <w:i/>
              <w:sz w:val="18"/>
              <w:szCs w:val="18"/>
              <w:lang w:val="en-US"/>
            </w:rPr>
            <w:t>-</w:t>
          </w:r>
          <w:r>
            <w:rPr>
              <w:i/>
              <w:sz w:val="18"/>
              <w:szCs w:val="18"/>
              <w:lang w:val="en-US"/>
            </w:rPr>
            <w:t>mail</w:t>
          </w:r>
          <w:r w:rsidRPr="00997B17">
            <w:rPr>
              <w:i/>
              <w:sz w:val="18"/>
              <w:lang w:val="en-US"/>
            </w:rPr>
            <w:t xml:space="preserve">: </w:t>
          </w:r>
          <w:r>
            <w:rPr>
              <w:i/>
              <w:sz w:val="18"/>
              <w:lang w:val="en-US"/>
            </w:rPr>
            <w:t>trust-gomel@yandex.ru</w:t>
          </w:r>
        </w:p>
        <w:p w:rsidR="00B61F21" w:rsidRDefault="00B61F21" w:rsidP="00D80BF0">
          <w:pPr>
            <w:rPr>
              <w:i/>
              <w:sz w:val="18"/>
            </w:rPr>
          </w:pPr>
          <w:proofErr w:type="gramStart"/>
          <w:r>
            <w:rPr>
              <w:i/>
              <w:sz w:val="18"/>
            </w:rPr>
            <w:t>р</w:t>
          </w:r>
          <w:proofErr w:type="gramEnd"/>
          <w:r>
            <w:rPr>
              <w:i/>
              <w:sz w:val="18"/>
            </w:rPr>
            <w:t>/с</w:t>
          </w:r>
          <w:r w:rsidRPr="008B7BD3">
            <w:rPr>
              <w:i/>
              <w:sz w:val="18"/>
            </w:rPr>
            <w:t xml:space="preserve"> 3012</w:t>
          </w:r>
          <w:r>
            <w:rPr>
              <w:i/>
              <w:sz w:val="18"/>
            </w:rPr>
            <w:t>750511017</w:t>
          </w:r>
          <w:r w:rsidRPr="008B7BD3">
            <w:rPr>
              <w:i/>
              <w:sz w:val="18"/>
            </w:rPr>
            <w:t xml:space="preserve">в </w:t>
          </w:r>
          <w:r>
            <w:rPr>
              <w:i/>
              <w:sz w:val="18"/>
            </w:rPr>
            <w:t xml:space="preserve"> дирекции </w:t>
          </w:r>
          <w:r w:rsidRPr="008B7BD3">
            <w:rPr>
              <w:i/>
              <w:sz w:val="18"/>
            </w:rPr>
            <w:t>ОАО “</w:t>
          </w:r>
          <w:proofErr w:type="spellStart"/>
          <w:r w:rsidRPr="008B7BD3">
            <w:rPr>
              <w:i/>
              <w:sz w:val="18"/>
            </w:rPr>
            <w:t>Белинвестбанк</w:t>
          </w:r>
          <w:proofErr w:type="spellEnd"/>
          <w:r w:rsidRPr="008B7BD3">
            <w:rPr>
              <w:i/>
              <w:sz w:val="18"/>
            </w:rPr>
            <w:t>”</w:t>
          </w:r>
        </w:p>
        <w:p w:rsidR="00B61F21" w:rsidRDefault="00B61F21" w:rsidP="00D80BF0">
          <w:pPr>
            <w:rPr>
              <w:i/>
              <w:sz w:val="18"/>
            </w:rPr>
          </w:pPr>
          <w:r>
            <w:rPr>
              <w:i/>
              <w:sz w:val="18"/>
            </w:rPr>
            <w:t>по Гомельской области</w:t>
          </w:r>
        </w:p>
        <w:p w:rsidR="00B61F21" w:rsidRPr="00D34F5C" w:rsidRDefault="00B61F21" w:rsidP="00D80BF0">
          <w:pPr>
            <w:rPr>
              <w:i/>
              <w:sz w:val="18"/>
              <w:szCs w:val="18"/>
            </w:rPr>
          </w:pPr>
          <w:r>
            <w:rPr>
              <w:i/>
              <w:sz w:val="18"/>
            </w:rPr>
            <w:t>БИК</w:t>
          </w:r>
          <w:r w:rsidRPr="00D34F5C">
            <w:rPr>
              <w:i/>
              <w:sz w:val="18"/>
            </w:rPr>
            <w:t xml:space="preserve"> 15</w:t>
          </w:r>
          <w:r>
            <w:rPr>
              <w:i/>
              <w:sz w:val="18"/>
            </w:rPr>
            <w:t>3001739</w:t>
          </w:r>
          <w:r>
            <w:rPr>
              <w:i/>
            </w:rPr>
            <w:t xml:space="preserve"> </w:t>
          </w:r>
          <w:r w:rsidRPr="00D34F5C">
            <w:rPr>
              <w:i/>
              <w:sz w:val="18"/>
            </w:rPr>
            <w:t xml:space="preserve">УНН 400022439 </w:t>
          </w:r>
          <w:r>
            <w:rPr>
              <w:i/>
              <w:sz w:val="18"/>
            </w:rPr>
            <w:t>О</w:t>
          </w:r>
          <w:r w:rsidRPr="00D34F5C">
            <w:rPr>
              <w:i/>
              <w:sz w:val="18"/>
            </w:rPr>
            <w:t>КПО 04659871</w:t>
          </w:r>
        </w:p>
      </w:tc>
    </w:tr>
  </w:tbl>
  <w:p w:rsidR="00B61F21" w:rsidRPr="00D8524E" w:rsidRDefault="00B61F21" w:rsidP="00D80BF0">
    <w:pPr>
      <w:pStyle w:val="a3"/>
      <w:rPr>
        <w:color w:val="000060"/>
        <w:sz w:val="12"/>
        <w:szCs w:val="12"/>
      </w:rPr>
    </w:pPr>
  </w:p>
  <w:p w:rsidR="00B61F21" w:rsidRDefault="00B61F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74A"/>
    <w:rsid w:val="00054D0B"/>
    <w:rsid w:val="00057D0B"/>
    <w:rsid w:val="00061A36"/>
    <w:rsid w:val="0006768E"/>
    <w:rsid w:val="00085417"/>
    <w:rsid w:val="00096A01"/>
    <w:rsid w:val="000C0DB7"/>
    <w:rsid w:val="00147519"/>
    <w:rsid w:val="00161D23"/>
    <w:rsid w:val="001632E5"/>
    <w:rsid w:val="00184778"/>
    <w:rsid w:val="00194271"/>
    <w:rsid w:val="00196572"/>
    <w:rsid w:val="001B6810"/>
    <w:rsid w:val="001E576D"/>
    <w:rsid w:val="001F20FC"/>
    <w:rsid w:val="00200878"/>
    <w:rsid w:val="00201DAD"/>
    <w:rsid w:val="00204805"/>
    <w:rsid w:val="0021119D"/>
    <w:rsid w:val="00211D6A"/>
    <w:rsid w:val="00213341"/>
    <w:rsid w:val="0024229E"/>
    <w:rsid w:val="002857E8"/>
    <w:rsid w:val="00296F27"/>
    <w:rsid w:val="002B5CF4"/>
    <w:rsid w:val="002D170D"/>
    <w:rsid w:val="002D58B7"/>
    <w:rsid w:val="002D5FB8"/>
    <w:rsid w:val="002F0CC1"/>
    <w:rsid w:val="002F27D2"/>
    <w:rsid w:val="0031093D"/>
    <w:rsid w:val="0031289E"/>
    <w:rsid w:val="00322259"/>
    <w:rsid w:val="00345B1F"/>
    <w:rsid w:val="00352186"/>
    <w:rsid w:val="00357522"/>
    <w:rsid w:val="00360842"/>
    <w:rsid w:val="00360CEC"/>
    <w:rsid w:val="00365615"/>
    <w:rsid w:val="00402B25"/>
    <w:rsid w:val="00404E79"/>
    <w:rsid w:val="00405D80"/>
    <w:rsid w:val="00407D98"/>
    <w:rsid w:val="00421ED2"/>
    <w:rsid w:val="00423243"/>
    <w:rsid w:val="00487C8A"/>
    <w:rsid w:val="004C4372"/>
    <w:rsid w:val="004E09E6"/>
    <w:rsid w:val="004E7157"/>
    <w:rsid w:val="00511651"/>
    <w:rsid w:val="005337DA"/>
    <w:rsid w:val="0053398C"/>
    <w:rsid w:val="0056042F"/>
    <w:rsid w:val="00584CC4"/>
    <w:rsid w:val="00595272"/>
    <w:rsid w:val="005A655E"/>
    <w:rsid w:val="005B0135"/>
    <w:rsid w:val="005B34BC"/>
    <w:rsid w:val="005B7C62"/>
    <w:rsid w:val="005C7058"/>
    <w:rsid w:val="005D1B14"/>
    <w:rsid w:val="005D3963"/>
    <w:rsid w:val="005E705C"/>
    <w:rsid w:val="005F1907"/>
    <w:rsid w:val="0061690D"/>
    <w:rsid w:val="00620EC8"/>
    <w:rsid w:val="006240D6"/>
    <w:rsid w:val="00661086"/>
    <w:rsid w:val="00661355"/>
    <w:rsid w:val="00665792"/>
    <w:rsid w:val="00666A03"/>
    <w:rsid w:val="006E6A0F"/>
    <w:rsid w:val="006F61BE"/>
    <w:rsid w:val="00722F4C"/>
    <w:rsid w:val="00741ED5"/>
    <w:rsid w:val="0075255B"/>
    <w:rsid w:val="00756EC7"/>
    <w:rsid w:val="00776F98"/>
    <w:rsid w:val="0078677C"/>
    <w:rsid w:val="007C1A92"/>
    <w:rsid w:val="007C5977"/>
    <w:rsid w:val="007D6089"/>
    <w:rsid w:val="007F1C11"/>
    <w:rsid w:val="007F31D2"/>
    <w:rsid w:val="00804656"/>
    <w:rsid w:val="008327E8"/>
    <w:rsid w:val="00847314"/>
    <w:rsid w:val="00851101"/>
    <w:rsid w:val="00861661"/>
    <w:rsid w:val="00865D13"/>
    <w:rsid w:val="00885A02"/>
    <w:rsid w:val="00885BB3"/>
    <w:rsid w:val="008920A9"/>
    <w:rsid w:val="008C0C77"/>
    <w:rsid w:val="008E0E48"/>
    <w:rsid w:val="008F7F5A"/>
    <w:rsid w:val="009050D6"/>
    <w:rsid w:val="0093282C"/>
    <w:rsid w:val="00934C95"/>
    <w:rsid w:val="00961E0E"/>
    <w:rsid w:val="00971053"/>
    <w:rsid w:val="0098135E"/>
    <w:rsid w:val="00995B0F"/>
    <w:rsid w:val="00995B43"/>
    <w:rsid w:val="00996275"/>
    <w:rsid w:val="009A12CF"/>
    <w:rsid w:val="009C13FD"/>
    <w:rsid w:val="009C3B57"/>
    <w:rsid w:val="009C621D"/>
    <w:rsid w:val="009D6308"/>
    <w:rsid w:val="009E107D"/>
    <w:rsid w:val="009E5D23"/>
    <w:rsid w:val="00A07CD5"/>
    <w:rsid w:val="00A307A6"/>
    <w:rsid w:val="00A45F09"/>
    <w:rsid w:val="00A63954"/>
    <w:rsid w:val="00A6593C"/>
    <w:rsid w:val="00A67AD7"/>
    <w:rsid w:val="00A841BF"/>
    <w:rsid w:val="00AB0555"/>
    <w:rsid w:val="00AB681C"/>
    <w:rsid w:val="00AC0F99"/>
    <w:rsid w:val="00AC2BB8"/>
    <w:rsid w:val="00AE1D3C"/>
    <w:rsid w:val="00B24BB6"/>
    <w:rsid w:val="00B2694B"/>
    <w:rsid w:val="00B57A85"/>
    <w:rsid w:val="00B61F21"/>
    <w:rsid w:val="00B76427"/>
    <w:rsid w:val="00B84DF7"/>
    <w:rsid w:val="00B8568A"/>
    <w:rsid w:val="00BB2AA7"/>
    <w:rsid w:val="00BD6728"/>
    <w:rsid w:val="00BE1FBC"/>
    <w:rsid w:val="00C070FC"/>
    <w:rsid w:val="00C13E6F"/>
    <w:rsid w:val="00C1799A"/>
    <w:rsid w:val="00C4301E"/>
    <w:rsid w:val="00C522DA"/>
    <w:rsid w:val="00C52A42"/>
    <w:rsid w:val="00CA687D"/>
    <w:rsid w:val="00CB562A"/>
    <w:rsid w:val="00CD374A"/>
    <w:rsid w:val="00CD478C"/>
    <w:rsid w:val="00CD6E40"/>
    <w:rsid w:val="00D01230"/>
    <w:rsid w:val="00D31D22"/>
    <w:rsid w:val="00D50768"/>
    <w:rsid w:val="00D513E7"/>
    <w:rsid w:val="00D675CE"/>
    <w:rsid w:val="00D80BF0"/>
    <w:rsid w:val="00D81CF0"/>
    <w:rsid w:val="00D8719E"/>
    <w:rsid w:val="00DA52A0"/>
    <w:rsid w:val="00DB5A07"/>
    <w:rsid w:val="00DC1F51"/>
    <w:rsid w:val="00DC3237"/>
    <w:rsid w:val="00DE16EF"/>
    <w:rsid w:val="00E13DF5"/>
    <w:rsid w:val="00E371DD"/>
    <w:rsid w:val="00E579DA"/>
    <w:rsid w:val="00E7172B"/>
    <w:rsid w:val="00E81991"/>
    <w:rsid w:val="00EA461A"/>
    <w:rsid w:val="00EB0AB9"/>
    <w:rsid w:val="00EB3A1C"/>
    <w:rsid w:val="00EE2DA6"/>
    <w:rsid w:val="00F01924"/>
    <w:rsid w:val="00F119F3"/>
    <w:rsid w:val="00F304E2"/>
    <w:rsid w:val="00F367E5"/>
    <w:rsid w:val="00F40FD9"/>
    <w:rsid w:val="00F63F0E"/>
    <w:rsid w:val="00F67DA5"/>
    <w:rsid w:val="00F70BC6"/>
    <w:rsid w:val="00F759D7"/>
    <w:rsid w:val="00F9453D"/>
    <w:rsid w:val="00FA475D"/>
    <w:rsid w:val="00FB19C3"/>
    <w:rsid w:val="00FD0981"/>
    <w:rsid w:val="00FF2F04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74A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37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374A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7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74A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7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7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322259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665792"/>
  </w:style>
  <w:style w:type="character" w:styleId="a9">
    <w:name w:val="Hyperlink"/>
    <w:basedOn w:val="a0"/>
    <w:uiPriority w:val="99"/>
    <w:semiHidden/>
    <w:unhideWhenUsed/>
    <w:rsid w:val="009C13FD"/>
    <w:rPr>
      <w:color w:val="0038C8"/>
      <w:u w:val="single"/>
    </w:rPr>
  </w:style>
  <w:style w:type="paragraph" w:styleId="aa">
    <w:name w:val="Normal (Web)"/>
    <w:basedOn w:val="a"/>
    <w:uiPriority w:val="99"/>
    <w:unhideWhenUsed/>
    <w:rsid w:val="009C13FD"/>
    <w:pPr>
      <w:ind w:firstLine="567"/>
    </w:pPr>
  </w:style>
  <w:style w:type="paragraph" w:customStyle="1" w:styleId="justify">
    <w:name w:val="justify"/>
    <w:basedOn w:val="a"/>
    <w:rsid w:val="009C13FD"/>
    <w:pPr>
      <w:ind w:firstLine="567"/>
      <w:jc w:val="both"/>
    </w:pPr>
  </w:style>
  <w:style w:type="paragraph" w:customStyle="1" w:styleId="a00">
    <w:name w:val="a0"/>
    <w:basedOn w:val="a"/>
    <w:rsid w:val="009C13FD"/>
  </w:style>
  <w:style w:type="character" w:customStyle="1" w:styleId="namevopr">
    <w:name w:val="name_vopr"/>
    <w:basedOn w:val="a0"/>
    <w:rsid w:val="009C13FD"/>
    <w:rPr>
      <w:b/>
      <w:bCs/>
      <w:color w:val="000088"/>
    </w:rPr>
  </w:style>
  <w:style w:type="table" w:styleId="ab">
    <w:name w:val="Table Grid"/>
    <w:basedOn w:val="a1"/>
    <w:uiPriority w:val="59"/>
    <w:rsid w:val="0018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a"/>
    <w:rsid w:val="00F67DA5"/>
    <w:rPr>
      <w:sz w:val="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5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4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7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39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3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7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7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0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1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0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8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1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7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7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1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5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0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3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4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0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2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8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1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2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1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3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22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9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9B44FD-E589-459A-AFAC-315CCD02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1</Pages>
  <Words>3572</Words>
  <Characters>20361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51</cp:revision>
  <cp:lastPrinted>2023-03-07T09:40:00Z</cp:lastPrinted>
  <dcterms:created xsi:type="dcterms:W3CDTF">2017-05-03T10:33:00Z</dcterms:created>
  <dcterms:modified xsi:type="dcterms:W3CDTF">2024-03-29T06:25:00Z</dcterms:modified>
</cp:coreProperties>
</file>